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59E91" w14:textId="77777777" w:rsidR="00373C75" w:rsidRDefault="00511551">
      <w:pPr>
        <w:pStyle w:val="Naslov1"/>
      </w:pPr>
      <w:r>
        <w:t>Ekonomija</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373C75" w14:paraId="77060205" w14:textId="77777777" w:rsidTr="00373C75">
        <w:tc>
          <w:tcPr>
            <w:cnfStyle w:val="001000000000" w:firstRow="0" w:lastRow="0" w:firstColumn="1" w:lastColumn="0" w:oddVBand="0" w:evenVBand="0" w:oddHBand="0" w:evenHBand="0" w:firstRowFirstColumn="0" w:firstRowLastColumn="0" w:lastRowFirstColumn="0" w:lastRowLastColumn="0"/>
            <w:tcW w:w="1500" w:type="pct"/>
          </w:tcPr>
          <w:p w14:paraId="251110B2" w14:textId="77777777" w:rsidR="00373C75" w:rsidRDefault="00511551">
            <w:r>
              <w:t>Predmet:</w:t>
            </w:r>
          </w:p>
        </w:tc>
        <w:tc>
          <w:tcPr>
            <w:tcW w:w="3500" w:type="pct"/>
          </w:tcPr>
          <w:p w14:paraId="1ABA456C" w14:textId="77777777" w:rsidR="00373C75" w:rsidRDefault="00511551">
            <w:pPr>
              <w:cnfStyle w:val="000000000000" w:firstRow="0" w:lastRow="0" w:firstColumn="0" w:lastColumn="0" w:oddVBand="0" w:evenVBand="0" w:oddHBand="0" w:evenHBand="0" w:firstRowFirstColumn="0" w:firstRowLastColumn="0" w:lastRowFirstColumn="0" w:lastRowLastColumn="0"/>
            </w:pPr>
            <w:r>
              <w:t>Ekonomija</w:t>
            </w:r>
          </w:p>
        </w:tc>
      </w:tr>
      <w:tr w:rsidR="00373C75" w14:paraId="2CA5E4C1" w14:textId="77777777" w:rsidTr="00373C75">
        <w:tc>
          <w:tcPr>
            <w:cnfStyle w:val="001000000000" w:firstRow="0" w:lastRow="0" w:firstColumn="1" w:lastColumn="0" w:oddVBand="0" w:evenVBand="0" w:oddHBand="0" w:evenHBand="0" w:firstRowFirstColumn="0" w:firstRowLastColumn="0" w:lastRowFirstColumn="0" w:lastRowLastColumn="0"/>
            <w:tcW w:w="1500" w:type="pct"/>
          </w:tcPr>
          <w:p w14:paraId="3C886617" w14:textId="77777777" w:rsidR="00373C75" w:rsidRDefault="00511551">
            <w:r>
              <w:t>Course title:</w:t>
            </w:r>
          </w:p>
        </w:tc>
        <w:tc>
          <w:tcPr>
            <w:tcW w:w="3500" w:type="pct"/>
          </w:tcPr>
          <w:p w14:paraId="57C145F6" w14:textId="77777777" w:rsidR="00373C75" w:rsidRDefault="00511551">
            <w:pPr>
              <w:cnfStyle w:val="000000000000" w:firstRow="0" w:lastRow="0" w:firstColumn="0" w:lastColumn="0" w:oddVBand="0" w:evenVBand="0" w:oddHBand="0" w:evenHBand="0" w:firstRowFirstColumn="0" w:firstRowLastColumn="0" w:lastRowFirstColumn="0" w:lastRowLastColumn="0"/>
            </w:pPr>
            <w:r>
              <w:t>Economics</w:t>
            </w:r>
          </w:p>
        </w:tc>
      </w:tr>
      <w:tr w:rsidR="00373C75" w14:paraId="2215EA0B" w14:textId="77777777" w:rsidTr="00373C75">
        <w:tc>
          <w:tcPr>
            <w:cnfStyle w:val="001000000000" w:firstRow="0" w:lastRow="0" w:firstColumn="1" w:lastColumn="0" w:oddVBand="0" w:evenVBand="0" w:oddHBand="0" w:evenHBand="0" w:firstRowFirstColumn="0" w:firstRowLastColumn="0" w:lastRowFirstColumn="0" w:lastRowLastColumn="0"/>
            <w:tcW w:w="1500" w:type="pct"/>
          </w:tcPr>
          <w:p w14:paraId="734599A6" w14:textId="77777777" w:rsidR="00373C75" w:rsidRDefault="00511551">
            <w:r>
              <w:t>Članica nosilka/UL Member:</w:t>
            </w:r>
          </w:p>
        </w:tc>
        <w:tc>
          <w:tcPr>
            <w:tcW w:w="3500" w:type="pct"/>
          </w:tcPr>
          <w:p w14:paraId="502477D4" w14:textId="77777777" w:rsidR="00373C75" w:rsidRDefault="00511551">
            <w:pPr>
              <w:cnfStyle w:val="000000000000" w:firstRow="0" w:lastRow="0" w:firstColumn="0" w:lastColumn="0" w:oddVBand="0" w:evenVBand="0" w:oddHBand="0" w:evenHBand="0" w:firstRowFirstColumn="0" w:firstRowLastColumn="0" w:lastRowFirstColumn="0" w:lastRowLastColumn="0"/>
            </w:pPr>
            <w:r>
              <w:t>UL PF</w:t>
            </w:r>
          </w:p>
        </w:tc>
      </w:tr>
    </w:tbl>
    <w:p w14:paraId="3DC05C4C" w14:textId="77777777" w:rsidR="00373C75" w:rsidRDefault="00373C75"/>
    <w:tbl>
      <w:tblPr>
        <w:tblStyle w:val="DefaultTable"/>
        <w:tblW w:w="5000" w:type="pct"/>
        <w:tblLook w:val="04A0" w:firstRow="1" w:lastRow="0" w:firstColumn="1" w:lastColumn="0" w:noHBand="0" w:noVBand="1"/>
      </w:tblPr>
      <w:tblGrid>
        <w:gridCol w:w="3589"/>
        <w:gridCol w:w="2625"/>
        <w:gridCol w:w="1181"/>
        <w:gridCol w:w="1181"/>
        <w:gridCol w:w="1062"/>
      </w:tblGrid>
      <w:tr w:rsidR="00373C75" w14:paraId="39AF88C3" w14:textId="77777777" w:rsidTr="00373C75">
        <w:trPr>
          <w:cnfStyle w:val="100000000000" w:firstRow="1" w:lastRow="0" w:firstColumn="0" w:lastColumn="0" w:oddVBand="0" w:evenVBand="0" w:oddHBand="0" w:evenHBand="0" w:firstRowFirstColumn="0" w:firstRowLastColumn="0" w:lastRowFirstColumn="0" w:lastRowLastColumn="0"/>
        </w:trPr>
        <w:tc>
          <w:tcPr>
            <w:tcW w:w="2000" w:type="pct"/>
          </w:tcPr>
          <w:p w14:paraId="17A1A136" w14:textId="77777777" w:rsidR="00373C75" w:rsidRDefault="00511551">
            <w:r>
              <w:t>Študijski programi in stopnja</w:t>
            </w:r>
          </w:p>
        </w:tc>
        <w:tc>
          <w:tcPr>
            <w:tcW w:w="1500" w:type="pct"/>
          </w:tcPr>
          <w:p w14:paraId="2EB240AD" w14:textId="77777777" w:rsidR="00373C75" w:rsidRDefault="00511551">
            <w:r>
              <w:t>Študijska smer</w:t>
            </w:r>
          </w:p>
        </w:tc>
        <w:tc>
          <w:tcPr>
            <w:tcW w:w="500" w:type="pct"/>
          </w:tcPr>
          <w:p w14:paraId="0767FF33" w14:textId="77777777" w:rsidR="00373C75" w:rsidRDefault="00511551">
            <w:r>
              <w:t>Letnik</w:t>
            </w:r>
          </w:p>
        </w:tc>
        <w:tc>
          <w:tcPr>
            <w:tcW w:w="500" w:type="pct"/>
          </w:tcPr>
          <w:p w14:paraId="3BB5EC8B" w14:textId="77777777" w:rsidR="00373C75" w:rsidRDefault="00511551">
            <w:r>
              <w:t>Semestri</w:t>
            </w:r>
          </w:p>
        </w:tc>
        <w:tc>
          <w:tcPr>
            <w:tcW w:w="500" w:type="pct"/>
          </w:tcPr>
          <w:p w14:paraId="4D405FFF" w14:textId="77777777" w:rsidR="00373C75" w:rsidRDefault="00511551">
            <w:r>
              <w:t>Izbirnost</w:t>
            </w:r>
          </w:p>
        </w:tc>
      </w:tr>
      <w:tr w:rsidR="00373C75" w14:paraId="0B963913" w14:textId="77777777" w:rsidTr="00373C75">
        <w:tc>
          <w:tcPr>
            <w:tcW w:w="2000" w:type="pct"/>
          </w:tcPr>
          <w:p w14:paraId="1E1E737D" w14:textId="77777777" w:rsidR="00373C75" w:rsidRDefault="00511551">
            <w:r>
              <w:t>Pravo, tretja stopnja, doktorski</w:t>
            </w:r>
          </w:p>
        </w:tc>
        <w:tc>
          <w:tcPr>
            <w:tcW w:w="1500" w:type="pct"/>
          </w:tcPr>
          <w:p w14:paraId="1141434D" w14:textId="77777777" w:rsidR="00373C75" w:rsidRDefault="00511551">
            <w:r>
              <w:t xml:space="preserve">Ekonomska analiza prava (modul)                </w:t>
            </w:r>
          </w:p>
        </w:tc>
        <w:tc>
          <w:tcPr>
            <w:tcW w:w="750" w:type="pct"/>
          </w:tcPr>
          <w:p w14:paraId="0FBF9FFE" w14:textId="77777777" w:rsidR="00373C75" w:rsidRDefault="00511551">
            <w:r>
              <w:t>1. letnik</w:t>
            </w:r>
          </w:p>
        </w:tc>
        <w:tc>
          <w:tcPr>
            <w:tcW w:w="750" w:type="pct"/>
          </w:tcPr>
          <w:p w14:paraId="45697D88" w14:textId="77777777" w:rsidR="00373C75" w:rsidRDefault="00511551">
            <w:r>
              <w:t>2. semester</w:t>
            </w:r>
          </w:p>
        </w:tc>
        <w:tc>
          <w:tcPr>
            <w:tcW w:w="750" w:type="pct"/>
          </w:tcPr>
          <w:p w14:paraId="7B01B553" w14:textId="77777777" w:rsidR="00373C75" w:rsidRDefault="00511551">
            <w:r>
              <w:t>obvezni</w:t>
            </w:r>
          </w:p>
        </w:tc>
      </w:tr>
    </w:tbl>
    <w:p w14:paraId="1D185490" w14:textId="77777777" w:rsidR="00373C75" w:rsidRDefault="00373C75"/>
    <w:tbl>
      <w:tblPr>
        <w:tblStyle w:val="VerticalTable"/>
        <w:tblW w:w="5000" w:type="pct"/>
        <w:tblLook w:val="04A0" w:firstRow="1" w:lastRow="0" w:firstColumn="1" w:lastColumn="0" w:noHBand="0" w:noVBand="1"/>
      </w:tblPr>
      <w:tblGrid>
        <w:gridCol w:w="5298"/>
        <w:gridCol w:w="4335"/>
      </w:tblGrid>
      <w:tr w:rsidR="00373C75" w14:paraId="15FD7E68" w14:textId="77777777" w:rsidTr="00373C75">
        <w:tc>
          <w:tcPr>
            <w:cnfStyle w:val="001000000000" w:firstRow="0" w:lastRow="0" w:firstColumn="1" w:lastColumn="0" w:oddVBand="0" w:evenVBand="0" w:oddHBand="0" w:evenHBand="0" w:firstRowFirstColumn="0" w:firstRowLastColumn="0" w:lastRowFirstColumn="0" w:lastRowLastColumn="0"/>
            <w:tcW w:w="2750" w:type="pct"/>
          </w:tcPr>
          <w:p w14:paraId="4970D6CD" w14:textId="77777777" w:rsidR="00373C75" w:rsidRDefault="00511551">
            <w:r>
              <w:t>Univerzitetna koda predmeta/University course code:</w:t>
            </w:r>
          </w:p>
        </w:tc>
        <w:tc>
          <w:tcPr>
            <w:tcW w:w="2250" w:type="pct"/>
          </w:tcPr>
          <w:p w14:paraId="08ED630C" w14:textId="77777777" w:rsidR="00373C75" w:rsidRDefault="00511551">
            <w:pPr>
              <w:cnfStyle w:val="000000000000" w:firstRow="0" w:lastRow="0" w:firstColumn="0" w:lastColumn="0" w:oddVBand="0" w:evenVBand="0" w:oddHBand="0" w:evenHBand="0" w:firstRowFirstColumn="0" w:firstRowLastColumn="0" w:lastRowFirstColumn="0" w:lastRowLastColumn="0"/>
            </w:pPr>
            <w:r>
              <w:t>0046643</w:t>
            </w:r>
          </w:p>
        </w:tc>
      </w:tr>
      <w:tr w:rsidR="00373C75" w14:paraId="10756243" w14:textId="77777777" w:rsidTr="00373C75">
        <w:tc>
          <w:tcPr>
            <w:cnfStyle w:val="001000000000" w:firstRow="0" w:lastRow="0" w:firstColumn="1" w:lastColumn="0" w:oddVBand="0" w:evenVBand="0" w:oddHBand="0" w:evenHBand="0" w:firstRowFirstColumn="0" w:firstRowLastColumn="0" w:lastRowFirstColumn="0" w:lastRowLastColumn="0"/>
            <w:tcW w:w="2750" w:type="pct"/>
          </w:tcPr>
          <w:p w14:paraId="38E7145A" w14:textId="77777777" w:rsidR="00373C75" w:rsidRDefault="00511551">
            <w:r>
              <w:t>Koda učne enote na članici/UL Member course code:</w:t>
            </w:r>
          </w:p>
        </w:tc>
        <w:tc>
          <w:tcPr>
            <w:tcW w:w="2250" w:type="pct"/>
          </w:tcPr>
          <w:p w14:paraId="14049FDB" w14:textId="77777777" w:rsidR="00373C75" w:rsidRDefault="00511551">
            <w:pPr>
              <w:cnfStyle w:val="000000000000" w:firstRow="0" w:lastRow="0" w:firstColumn="0" w:lastColumn="0" w:oddVBand="0" w:evenVBand="0" w:oddHBand="0" w:evenHBand="0" w:firstRowFirstColumn="0" w:firstRowLastColumn="0" w:lastRowFirstColumn="0" w:lastRowLastColumn="0"/>
            </w:pPr>
            <w:r>
              <w:t>517</w:t>
            </w:r>
          </w:p>
        </w:tc>
      </w:tr>
    </w:tbl>
    <w:p w14:paraId="024765AE" w14:textId="77777777" w:rsidR="00373C75" w:rsidRDefault="00373C75"/>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373C75" w14:paraId="309F9523" w14:textId="77777777" w:rsidTr="00373C75">
        <w:trPr>
          <w:cnfStyle w:val="100000000000" w:firstRow="1" w:lastRow="0" w:firstColumn="0" w:lastColumn="0" w:oddVBand="0" w:evenVBand="0" w:oddHBand="0" w:evenHBand="0" w:firstRowFirstColumn="0" w:firstRowLastColumn="0" w:lastRowFirstColumn="0" w:lastRowLastColumn="0"/>
        </w:trPr>
        <w:tc>
          <w:tcPr>
            <w:tcW w:w="800" w:type="pct"/>
          </w:tcPr>
          <w:p w14:paraId="081486AD" w14:textId="77777777" w:rsidR="00373C75" w:rsidRDefault="00511551">
            <w:pPr>
              <w:keepNext/>
              <w:jc w:val="center"/>
            </w:pPr>
            <w:r>
              <w:t>Predavanja</w:t>
            </w:r>
            <w:r>
              <w:br/>
              <w:t>/Lectures</w:t>
            </w:r>
          </w:p>
        </w:tc>
        <w:tc>
          <w:tcPr>
            <w:tcW w:w="800" w:type="pct"/>
          </w:tcPr>
          <w:p w14:paraId="167F52C0" w14:textId="77777777" w:rsidR="00373C75" w:rsidRDefault="00511551">
            <w:pPr>
              <w:keepNext/>
              <w:jc w:val="center"/>
            </w:pPr>
            <w:r>
              <w:t>Seminar</w:t>
            </w:r>
            <w:r>
              <w:br/>
              <w:t>/Seminar</w:t>
            </w:r>
          </w:p>
        </w:tc>
        <w:tc>
          <w:tcPr>
            <w:tcW w:w="800" w:type="pct"/>
          </w:tcPr>
          <w:p w14:paraId="2D964730" w14:textId="77777777" w:rsidR="00373C75" w:rsidRDefault="00511551">
            <w:pPr>
              <w:keepNext/>
              <w:jc w:val="center"/>
            </w:pPr>
            <w:r>
              <w:t>Vaje</w:t>
            </w:r>
            <w:r>
              <w:br/>
              <w:t>/Tutorials</w:t>
            </w:r>
          </w:p>
        </w:tc>
        <w:tc>
          <w:tcPr>
            <w:tcW w:w="800" w:type="pct"/>
          </w:tcPr>
          <w:p w14:paraId="7935D6E9" w14:textId="77777777" w:rsidR="00373C75" w:rsidRDefault="00511551">
            <w:pPr>
              <w:keepNext/>
              <w:jc w:val="center"/>
            </w:pPr>
            <w:r>
              <w:t>Klinične vaje</w:t>
            </w:r>
            <w:r>
              <w:br/>
              <w:t>/Clinical tutorials</w:t>
            </w:r>
          </w:p>
        </w:tc>
        <w:tc>
          <w:tcPr>
            <w:tcW w:w="800" w:type="pct"/>
          </w:tcPr>
          <w:p w14:paraId="2182A25E" w14:textId="77777777" w:rsidR="00373C75" w:rsidRDefault="00511551">
            <w:pPr>
              <w:keepNext/>
              <w:jc w:val="center"/>
            </w:pPr>
            <w:r>
              <w:t>Druge oblike študija</w:t>
            </w:r>
            <w:r>
              <w:br/>
              <w:t>/Other forms of study</w:t>
            </w:r>
          </w:p>
        </w:tc>
        <w:tc>
          <w:tcPr>
            <w:tcW w:w="800" w:type="pct"/>
          </w:tcPr>
          <w:p w14:paraId="2B9BB9CE" w14:textId="77777777" w:rsidR="00373C75" w:rsidRDefault="00511551">
            <w:pPr>
              <w:keepNext/>
              <w:jc w:val="center"/>
            </w:pPr>
            <w:r>
              <w:t>Samostojno delo</w:t>
            </w:r>
            <w:r>
              <w:br/>
              <w:t>/Individual student work</w:t>
            </w:r>
          </w:p>
        </w:tc>
        <w:tc>
          <w:tcPr>
            <w:tcW w:w="200" w:type="pct"/>
          </w:tcPr>
          <w:p w14:paraId="1033DC85" w14:textId="77777777" w:rsidR="00373C75" w:rsidRDefault="00511551">
            <w:pPr>
              <w:keepNext/>
              <w:jc w:val="center"/>
            </w:pPr>
            <w:r>
              <w:t>ECTS</w:t>
            </w:r>
          </w:p>
        </w:tc>
      </w:tr>
      <w:tr w:rsidR="00373C75" w14:paraId="1E8F7430" w14:textId="77777777">
        <w:tc>
          <w:tcPr>
            <w:tcW w:w="0" w:type="auto"/>
          </w:tcPr>
          <w:p w14:paraId="752929BE" w14:textId="77777777" w:rsidR="00373C75" w:rsidRDefault="00511551">
            <w:pPr>
              <w:keepNext/>
              <w:jc w:val="center"/>
            </w:pPr>
            <w:r>
              <w:t>30</w:t>
            </w:r>
          </w:p>
        </w:tc>
        <w:tc>
          <w:tcPr>
            <w:tcW w:w="0" w:type="auto"/>
          </w:tcPr>
          <w:p w14:paraId="4733498C" w14:textId="77777777" w:rsidR="00373C75" w:rsidRDefault="00511551">
            <w:pPr>
              <w:keepNext/>
              <w:jc w:val="center"/>
            </w:pPr>
            <w:r>
              <w:t>15</w:t>
            </w:r>
          </w:p>
        </w:tc>
        <w:tc>
          <w:tcPr>
            <w:tcW w:w="0" w:type="auto"/>
          </w:tcPr>
          <w:p w14:paraId="15994C84" w14:textId="77777777" w:rsidR="00373C75" w:rsidRDefault="00511551">
            <w:pPr>
              <w:keepNext/>
              <w:jc w:val="center"/>
            </w:pPr>
            <w:r>
              <w:t>0</w:t>
            </w:r>
          </w:p>
        </w:tc>
        <w:tc>
          <w:tcPr>
            <w:tcW w:w="0" w:type="auto"/>
          </w:tcPr>
          <w:p w14:paraId="35191076" w14:textId="77777777" w:rsidR="00373C75" w:rsidRDefault="00511551">
            <w:pPr>
              <w:keepNext/>
              <w:jc w:val="center"/>
            </w:pPr>
            <w:r>
              <w:t>0</w:t>
            </w:r>
          </w:p>
        </w:tc>
        <w:tc>
          <w:tcPr>
            <w:tcW w:w="0" w:type="auto"/>
          </w:tcPr>
          <w:p w14:paraId="1D9954AA" w14:textId="77777777" w:rsidR="00373C75" w:rsidRDefault="00511551">
            <w:pPr>
              <w:keepNext/>
              <w:jc w:val="center"/>
            </w:pPr>
            <w:r>
              <w:t>0</w:t>
            </w:r>
          </w:p>
        </w:tc>
        <w:tc>
          <w:tcPr>
            <w:tcW w:w="0" w:type="auto"/>
          </w:tcPr>
          <w:p w14:paraId="1E51B069" w14:textId="77777777" w:rsidR="00373C75" w:rsidRDefault="00511551">
            <w:pPr>
              <w:keepNext/>
              <w:jc w:val="center"/>
            </w:pPr>
            <w:r>
              <w:t>205</w:t>
            </w:r>
          </w:p>
        </w:tc>
        <w:tc>
          <w:tcPr>
            <w:tcW w:w="0" w:type="auto"/>
          </w:tcPr>
          <w:p w14:paraId="3EE97DE4" w14:textId="77777777" w:rsidR="00373C75" w:rsidRDefault="00511551">
            <w:pPr>
              <w:keepNext/>
              <w:jc w:val="center"/>
            </w:pPr>
            <w:r>
              <w:t>10</w:t>
            </w:r>
          </w:p>
        </w:tc>
      </w:tr>
    </w:tbl>
    <w:p w14:paraId="00691F8C" w14:textId="77777777" w:rsidR="00373C75" w:rsidRDefault="00373C75"/>
    <w:tbl>
      <w:tblPr>
        <w:tblStyle w:val="VerticalTable"/>
        <w:tblW w:w="5000" w:type="pct"/>
        <w:tblLook w:val="04A0" w:firstRow="1" w:lastRow="0" w:firstColumn="1" w:lastColumn="0" w:noHBand="0" w:noVBand="1"/>
      </w:tblPr>
      <w:tblGrid>
        <w:gridCol w:w="3083"/>
        <w:gridCol w:w="6550"/>
      </w:tblGrid>
      <w:tr w:rsidR="00373C75" w14:paraId="1C15E3CB" w14:textId="77777777" w:rsidTr="00373C75">
        <w:tc>
          <w:tcPr>
            <w:cnfStyle w:val="001000000000" w:firstRow="0" w:lastRow="0" w:firstColumn="1" w:lastColumn="0" w:oddVBand="0" w:evenVBand="0" w:oddHBand="0" w:evenHBand="0" w:firstRowFirstColumn="0" w:firstRowLastColumn="0" w:lastRowFirstColumn="0" w:lastRowLastColumn="0"/>
            <w:tcW w:w="1600" w:type="pct"/>
          </w:tcPr>
          <w:p w14:paraId="5BEBE39F" w14:textId="77777777" w:rsidR="00373C75" w:rsidRDefault="00511551">
            <w:r>
              <w:t>Nosilec predmeta/Lecturer:</w:t>
            </w:r>
          </w:p>
        </w:tc>
        <w:tc>
          <w:tcPr>
            <w:tcW w:w="3400" w:type="pct"/>
          </w:tcPr>
          <w:p w14:paraId="03883996" w14:textId="77777777" w:rsidR="00373C75" w:rsidRDefault="00511551">
            <w:pPr>
              <w:cnfStyle w:val="000000000000" w:firstRow="0" w:lastRow="0" w:firstColumn="0" w:lastColumn="0" w:oddVBand="0" w:evenVBand="0" w:oddHBand="0" w:evenHBand="0" w:firstRowFirstColumn="0" w:firstRowLastColumn="0" w:lastRowFirstColumn="0" w:lastRowLastColumn="0"/>
            </w:pPr>
            <w:r>
              <w:t xml:space="preserve">Katarina Zajc                </w:t>
            </w:r>
          </w:p>
        </w:tc>
      </w:tr>
    </w:tbl>
    <w:p w14:paraId="0ED0B459" w14:textId="77777777" w:rsidR="00373C75" w:rsidRDefault="00373C75"/>
    <w:tbl>
      <w:tblPr>
        <w:tblStyle w:val="VerticalTable"/>
        <w:tblW w:w="5000" w:type="pct"/>
        <w:tblLook w:val="04A0" w:firstRow="1" w:lastRow="0" w:firstColumn="1" w:lastColumn="0" w:noHBand="0" w:noVBand="1"/>
      </w:tblPr>
      <w:tblGrid>
        <w:gridCol w:w="3083"/>
        <w:gridCol w:w="6550"/>
      </w:tblGrid>
      <w:tr w:rsidR="00373C75" w14:paraId="406DA44D" w14:textId="77777777" w:rsidTr="00373C75">
        <w:tc>
          <w:tcPr>
            <w:cnfStyle w:val="001000000000" w:firstRow="0" w:lastRow="0" w:firstColumn="1" w:lastColumn="0" w:oddVBand="0" w:evenVBand="0" w:oddHBand="0" w:evenHBand="0" w:firstRowFirstColumn="0" w:firstRowLastColumn="0" w:lastRowFirstColumn="0" w:lastRowLastColumn="0"/>
            <w:tcW w:w="1600" w:type="pct"/>
          </w:tcPr>
          <w:p w14:paraId="77A36663" w14:textId="77777777" w:rsidR="00373C75" w:rsidRDefault="00511551">
            <w:r>
              <w:t>Vrsta predmeta/Course type:</w:t>
            </w:r>
          </w:p>
        </w:tc>
        <w:tc>
          <w:tcPr>
            <w:tcW w:w="3400" w:type="pct"/>
          </w:tcPr>
          <w:p w14:paraId="529BDCAC" w14:textId="77777777" w:rsidR="00373C75" w:rsidRDefault="00511551">
            <w:pPr>
              <w:cnfStyle w:val="000000000000" w:firstRow="0" w:lastRow="0" w:firstColumn="0" w:lastColumn="0" w:oddVBand="0" w:evenVBand="0" w:oddHBand="0" w:evenHBand="0" w:firstRowFirstColumn="0" w:firstRowLastColumn="0" w:lastRowFirstColumn="0" w:lastRowLastColumn="0"/>
            </w:pPr>
            <w:r>
              <w:t>obvezni predmet modula/Obligatory subject of the module</w:t>
            </w:r>
          </w:p>
        </w:tc>
      </w:tr>
    </w:tbl>
    <w:p w14:paraId="4944F471" w14:textId="77777777" w:rsidR="00373C75" w:rsidRDefault="00373C75"/>
    <w:tbl>
      <w:tblPr>
        <w:tblStyle w:val="VerticalTable"/>
        <w:tblW w:w="5000" w:type="pct"/>
        <w:tblLook w:val="04A0" w:firstRow="1" w:lastRow="0" w:firstColumn="1" w:lastColumn="0" w:noHBand="0" w:noVBand="1"/>
      </w:tblPr>
      <w:tblGrid>
        <w:gridCol w:w="3082"/>
        <w:gridCol w:w="3083"/>
        <w:gridCol w:w="3468"/>
      </w:tblGrid>
      <w:tr w:rsidR="00373C75" w14:paraId="691173E7" w14:textId="77777777" w:rsidTr="00373C75">
        <w:tc>
          <w:tcPr>
            <w:cnfStyle w:val="001000000000" w:firstRow="0" w:lastRow="0" w:firstColumn="1" w:lastColumn="0" w:oddVBand="0" w:evenVBand="0" w:oddHBand="0" w:evenHBand="0" w:firstRowFirstColumn="0" w:firstRowLastColumn="0" w:lastRowFirstColumn="0" w:lastRowLastColumn="0"/>
            <w:tcW w:w="1600" w:type="pct"/>
          </w:tcPr>
          <w:p w14:paraId="75625E0D" w14:textId="77777777" w:rsidR="00373C75" w:rsidRDefault="00511551">
            <w:r>
              <w:t>Jeziki/Languages:</w:t>
            </w:r>
          </w:p>
        </w:tc>
        <w:tc>
          <w:tcPr>
            <w:tcW w:w="1600" w:type="pct"/>
          </w:tcPr>
          <w:p w14:paraId="59BF121B" w14:textId="77777777" w:rsidR="00373C75" w:rsidRDefault="00511551">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14:paraId="1226798B" w14:textId="77777777" w:rsidR="00373C75" w:rsidRDefault="00511551">
            <w:pPr>
              <w:cnfStyle w:val="000000000000" w:firstRow="0" w:lastRow="0" w:firstColumn="0" w:lastColumn="0" w:oddVBand="0" w:evenVBand="0" w:oddHBand="0" w:evenHBand="0" w:firstRowFirstColumn="0" w:firstRowLastColumn="0" w:lastRowFirstColumn="0" w:lastRowLastColumn="0"/>
            </w:pPr>
            <w:r>
              <w:t xml:space="preserve">Slovenščina                    </w:t>
            </w:r>
          </w:p>
        </w:tc>
      </w:tr>
      <w:tr w:rsidR="00373C75" w14:paraId="427DB956" w14:textId="77777777" w:rsidTr="00373C75">
        <w:tc>
          <w:tcPr>
            <w:cnfStyle w:val="001000000000" w:firstRow="0" w:lastRow="0" w:firstColumn="1" w:lastColumn="0" w:oddVBand="0" w:evenVBand="0" w:oddHBand="0" w:evenHBand="0" w:firstRowFirstColumn="0" w:firstRowLastColumn="0" w:lastRowFirstColumn="0" w:lastRowLastColumn="0"/>
            <w:tcW w:w="1600" w:type="pct"/>
          </w:tcPr>
          <w:p w14:paraId="5D985DC7" w14:textId="77777777" w:rsidR="00373C75" w:rsidRDefault="00373C75"/>
        </w:tc>
        <w:tc>
          <w:tcPr>
            <w:tcW w:w="1600" w:type="pct"/>
          </w:tcPr>
          <w:p w14:paraId="3952749C" w14:textId="77777777" w:rsidR="00373C75" w:rsidRDefault="00511551">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14:paraId="2B504BEE" w14:textId="77777777" w:rsidR="00373C75" w:rsidRDefault="00511551">
            <w:pPr>
              <w:cnfStyle w:val="000000000000" w:firstRow="0" w:lastRow="0" w:firstColumn="0" w:lastColumn="0" w:oddVBand="0" w:evenVBand="0" w:oddHBand="0" w:evenHBand="0" w:firstRowFirstColumn="0" w:firstRowLastColumn="0" w:lastRowFirstColumn="0" w:lastRowLastColumn="0"/>
            </w:pPr>
            <w:r>
              <w:t xml:space="preserve">Slovenščina                    </w:t>
            </w:r>
          </w:p>
        </w:tc>
      </w:tr>
    </w:tbl>
    <w:p w14:paraId="6C3BE3D8" w14:textId="77777777" w:rsidR="00373C75" w:rsidRDefault="00373C75"/>
    <w:tbl>
      <w:tblPr>
        <w:tblStyle w:val="DefaultTable"/>
        <w:tblW w:w="5000" w:type="pct"/>
        <w:tblLook w:val="04A0" w:firstRow="1" w:lastRow="0" w:firstColumn="1" w:lastColumn="0" w:noHBand="0" w:noVBand="1"/>
      </w:tblPr>
      <w:tblGrid>
        <w:gridCol w:w="4819"/>
        <w:gridCol w:w="4819"/>
      </w:tblGrid>
      <w:tr w:rsidR="00373C75" w14:paraId="5924D77C" w14:textId="77777777" w:rsidTr="00373C75">
        <w:trPr>
          <w:cnfStyle w:val="100000000000" w:firstRow="1" w:lastRow="0" w:firstColumn="0" w:lastColumn="0" w:oddVBand="0" w:evenVBand="0" w:oddHBand="0" w:evenHBand="0" w:firstRowFirstColumn="0" w:firstRowLastColumn="0" w:lastRowFirstColumn="0" w:lastRowLastColumn="0"/>
        </w:trPr>
        <w:tc>
          <w:tcPr>
            <w:tcW w:w="2500" w:type="pct"/>
          </w:tcPr>
          <w:p w14:paraId="50A0B9DF" w14:textId="77777777" w:rsidR="00373C75" w:rsidRDefault="00511551">
            <w:r>
              <w:t>Pogoji za vključitev v delo oz. za opravljanje študijskih obveznosti:</w:t>
            </w:r>
          </w:p>
        </w:tc>
        <w:tc>
          <w:tcPr>
            <w:tcW w:w="2500" w:type="pct"/>
          </w:tcPr>
          <w:p w14:paraId="41078923" w14:textId="77777777" w:rsidR="00373C75" w:rsidRDefault="00511551">
            <w:r>
              <w:t>Prerequisites:</w:t>
            </w:r>
          </w:p>
        </w:tc>
      </w:tr>
      <w:tr w:rsidR="00373C75" w14:paraId="19E11EF4" w14:textId="77777777">
        <w:tc>
          <w:tcPr>
            <w:tcW w:w="0" w:type="auto"/>
          </w:tcPr>
          <w:p w14:paraId="756B8CBB" w14:textId="77777777" w:rsidR="00373C75" w:rsidRDefault="00511551">
            <w:r>
              <w:t>Izpolnjevanje pogojev za vpis na doktorski študij Pravo in osnovno znanje s področja predmeta, ki ustreza znanju na tem področju, pridobljenem na ravni prve in (ali) druge stopnje študija prava.</w:t>
            </w:r>
          </w:p>
        </w:tc>
        <w:tc>
          <w:tcPr>
            <w:tcW w:w="0" w:type="auto"/>
          </w:tcPr>
          <w:p w14:paraId="3A02D639" w14:textId="77777777" w:rsidR="00373C75" w:rsidRDefault="00511551">
            <w:r>
              <w:t>General conditions for enrolment into the Doctoral Programme in Legal Studies with a basic knowledge of the subject at the level of first and (or) second cycle programme in Legal Studies.</w:t>
            </w:r>
          </w:p>
        </w:tc>
      </w:tr>
    </w:tbl>
    <w:p w14:paraId="6C6D2CBD" w14:textId="77777777" w:rsidR="00373C75" w:rsidRDefault="00373C75"/>
    <w:tbl>
      <w:tblPr>
        <w:tblStyle w:val="DefaultTable"/>
        <w:tblW w:w="5000" w:type="pct"/>
        <w:tblLook w:val="04A0" w:firstRow="1" w:lastRow="0" w:firstColumn="1" w:lastColumn="0" w:noHBand="0" w:noVBand="1"/>
      </w:tblPr>
      <w:tblGrid>
        <w:gridCol w:w="4819"/>
        <w:gridCol w:w="4819"/>
      </w:tblGrid>
      <w:tr w:rsidR="00373C75" w14:paraId="4F625527" w14:textId="77777777" w:rsidTr="00373C75">
        <w:trPr>
          <w:cnfStyle w:val="100000000000" w:firstRow="1" w:lastRow="0" w:firstColumn="0" w:lastColumn="0" w:oddVBand="0" w:evenVBand="0" w:oddHBand="0" w:evenHBand="0" w:firstRowFirstColumn="0" w:firstRowLastColumn="0" w:lastRowFirstColumn="0" w:lastRowLastColumn="0"/>
        </w:trPr>
        <w:tc>
          <w:tcPr>
            <w:tcW w:w="2500" w:type="pct"/>
          </w:tcPr>
          <w:p w14:paraId="335A2E0C" w14:textId="77777777" w:rsidR="00373C75" w:rsidRDefault="00511551">
            <w:r>
              <w:t>Vsebina:</w:t>
            </w:r>
          </w:p>
        </w:tc>
        <w:tc>
          <w:tcPr>
            <w:tcW w:w="2500" w:type="pct"/>
          </w:tcPr>
          <w:p w14:paraId="25A53EAE" w14:textId="77777777" w:rsidR="00373C75" w:rsidRDefault="00511551">
            <w:r>
              <w:t>Content (Syllabus outline):</w:t>
            </w:r>
          </w:p>
        </w:tc>
      </w:tr>
      <w:tr w:rsidR="00373C75" w14:paraId="5C961C27" w14:textId="77777777">
        <w:tc>
          <w:tcPr>
            <w:tcW w:w="0" w:type="auto"/>
          </w:tcPr>
          <w:p w14:paraId="0A699F00" w14:textId="77777777" w:rsidR="00373C75" w:rsidRDefault="00511551">
            <w:r>
              <w:t>Predmet sestavljata dva dela; splošna mikro in makro ekonomska analiza ter analiza najpomembnejših aktualnih dogajanj v slovenskem, evropskem in svetovnem gospodarstvu, ki jih spremljajo spremembe v prevladi ekonomskih doktrin.</w:t>
            </w:r>
          </w:p>
          <w:p w14:paraId="110570B6" w14:textId="77777777" w:rsidR="00373C75" w:rsidRDefault="00511551">
            <w:r>
              <w:t xml:space="preserve">1. Mikro in makroekonomska analiza (tržno gospodarstvo, potrošniki, producenti, tržno ravnotežje, povezave med trgom produktov in trgom faktorjev, trg dela, konkurenca, monopoli, konkurenčen trg, napake trga, reguliranje, eksternalije, javne dobrine, gospodarska rast in stopnja gospodarske aktivnosti, gospodarska politika, agregatno povpraševanje, agregatna ponudba, zaposlenost, brezposelnost in inflacija, </w:t>
            </w:r>
            <w:r>
              <w:lastRenderedPageBreak/>
              <w:t>makroekonomska politika, fiskalna politika, denarna politika)</w:t>
            </w:r>
          </w:p>
          <w:p w14:paraId="18C1A1F4" w14:textId="77777777" w:rsidR="00373C75" w:rsidRDefault="00511551">
            <w:r>
              <w:t>2. Aktualna dogajanja v slovenskem, evropskem in svetovnem gospodarstvu. Študijski program se v tem delu prilagaja aktualnim gospodarskim problemom kot so na primer finančne krize, gibanja cen surovin in hrane, lizbonska strategija, širjenje EU, privatizacija zdravstva, šolstva in socialne varnosti itd.. Natančnejša predstavitev tem vnaprej ni mogoča.</w:t>
            </w:r>
          </w:p>
        </w:tc>
        <w:tc>
          <w:tcPr>
            <w:tcW w:w="0" w:type="auto"/>
          </w:tcPr>
          <w:p w14:paraId="576ECB15" w14:textId="77777777" w:rsidR="00373C75" w:rsidRDefault="00511551">
            <w:r>
              <w:lastRenderedPageBreak/>
              <w:t>Lectures consist of two parts, general micro and macroeconomic analysis and analysis of the topics of interest in the world in general and in Europe and Slovenia, with special emphasis on the shifts of economic doctrines.</w:t>
            </w:r>
          </w:p>
          <w:p w14:paraId="5071BC5F" w14:textId="77777777" w:rsidR="00373C75" w:rsidRDefault="00511551">
            <w:r>
              <w:t>1. Micro and macroeconomic analysis (markets, consumers, producers, market equilibrium, relationship between the goods and factor markets, labor markets, competition, monopolies, competitive market, market failures, regulation, externalities, public goods, growth and rate of growth, economic policies, aggregate demand and supply, employment, unemployment and inflation, macroeconomic policy, fiscal and monetary policy)</w:t>
            </w:r>
          </w:p>
          <w:p w14:paraId="365456E3" w14:textId="77777777" w:rsidR="00373C75" w:rsidRDefault="00511551">
            <w:r>
              <w:lastRenderedPageBreak/>
              <w:t>2. Current afaffairs in Slovenian, European and world economy. The syllabus will be adapted to the current affairs, for example financial crisis, Lizbon strategy, EU enlargement, privatization of medical services, education and social security, etc. We cannot predict in advance the topics that will be covered.</w:t>
            </w:r>
          </w:p>
        </w:tc>
      </w:tr>
    </w:tbl>
    <w:p w14:paraId="05C2EE45" w14:textId="77777777" w:rsidR="00373C75" w:rsidRDefault="00373C75"/>
    <w:tbl>
      <w:tblPr>
        <w:tblStyle w:val="DefaultTable"/>
        <w:tblW w:w="5000" w:type="pct"/>
        <w:tblLook w:val="04A0" w:firstRow="1" w:lastRow="0" w:firstColumn="1" w:lastColumn="0" w:noHBand="0" w:noVBand="1"/>
      </w:tblPr>
      <w:tblGrid>
        <w:gridCol w:w="9638"/>
      </w:tblGrid>
      <w:tr w:rsidR="00373C75" w14:paraId="60EA18B7"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223B8856" w14:textId="77777777" w:rsidR="00373C75" w:rsidRDefault="00511551">
            <w:r>
              <w:t>Temeljna literatura in viri/Readings:</w:t>
            </w:r>
          </w:p>
        </w:tc>
      </w:tr>
      <w:tr w:rsidR="00373C75" w14:paraId="7E731D7C" w14:textId="77777777">
        <w:tc>
          <w:tcPr>
            <w:tcW w:w="0" w:type="auto"/>
          </w:tcPr>
          <w:p w14:paraId="0FC31DA5" w14:textId="77777777" w:rsidR="00373C75" w:rsidRDefault="00511551">
            <w:r>
              <w:rPr>
                <w:b/>
              </w:rPr>
              <w:t>Učbenika/Textbooks:</w:t>
            </w:r>
          </w:p>
          <w:p w14:paraId="4B54EB67" w14:textId="77777777" w:rsidR="00373C75" w:rsidRDefault="00511551">
            <w:r>
              <w:t>- H.R. Varian (2010), »Intermediate Microecenomics, A Modern Approach, »8th Ed., W.W. Norton &amp;Company Inc., New York</w:t>
            </w:r>
          </w:p>
          <w:p w14:paraId="13D7AB8F" w14:textId="77777777" w:rsidR="00373C75" w:rsidRDefault="00511551">
            <w:r>
              <w:t>- M.C. Burda&amp;C.Wyplosz (2005) »Macroeconomics, A European Text« Oxford University Press, 4 izdaja</w:t>
            </w:r>
          </w:p>
          <w:p w14:paraId="53DD37F5" w14:textId="77777777" w:rsidR="00373C75" w:rsidRDefault="00511551">
            <w:r>
              <w:rPr>
                <w:b/>
              </w:rPr>
              <w:t>Kritični teksi za razprave/Main topics for discussion:</w:t>
            </w:r>
          </w:p>
          <w:p w14:paraId="68B895E2" w14:textId="77777777" w:rsidR="00373C75" w:rsidRDefault="00511551">
            <w:r>
              <w:t>- Stiglitz, J.E. (2002): »Globalization and its Discontent« W.W. Norton, New York in LondonHeshmati A. in Tausch A. eds. (2007): »Roadmap to Bangalore?, Globalization, the EU Lisbon Process and the Structures of Global Inequality«, Nova Science Press;</w:t>
            </w:r>
          </w:p>
          <w:p w14:paraId="0C5ADDD0" w14:textId="77777777" w:rsidR="00373C75" w:rsidRDefault="00511551">
            <w:r>
              <w:t>- S.D.Levitt&amp;S.j:Dubner (2006) »Freakeconomics« Penguin Books;</w:t>
            </w:r>
          </w:p>
          <w:p w14:paraId="14FC3ED2" w14:textId="77777777" w:rsidR="00373C75" w:rsidRDefault="00511551">
            <w:r>
              <w:t>- P. Ormerod (1997) The Death of Economics, J.Willey&amp;Sons, 2 izdaja</w:t>
            </w:r>
          </w:p>
          <w:p w14:paraId="2C02B1FE" w14:textId="77777777" w:rsidR="00373C75" w:rsidRDefault="00511551">
            <w:r>
              <w:t>- R.H. Nelson (2003) Economics as Religion, The Pennsylvania State University Press</w:t>
            </w:r>
          </w:p>
        </w:tc>
      </w:tr>
    </w:tbl>
    <w:p w14:paraId="213F1170" w14:textId="77777777" w:rsidR="00373C75" w:rsidRDefault="00373C75"/>
    <w:tbl>
      <w:tblPr>
        <w:tblStyle w:val="DefaultTable"/>
        <w:tblW w:w="5000" w:type="pct"/>
        <w:tblLook w:val="04A0" w:firstRow="1" w:lastRow="0" w:firstColumn="1" w:lastColumn="0" w:noHBand="0" w:noVBand="1"/>
      </w:tblPr>
      <w:tblGrid>
        <w:gridCol w:w="4819"/>
        <w:gridCol w:w="4819"/>
      </w:tblGrid>
      <w:tr w:rsidR="00373C75" w14:paraId="06D1402E" w14:textId="77777777" w:rsidTr="00373C75">
        <w:trPr>
          <w:cnfStyle w:val="100000000000" w:firstRow="1" w:lastRow="0" w:firstColumn="0" w:lastColumn="0" w:oddVBand="0" w:evenVBand="0" w:oddHBand="0" w:evenHBand="0" w:firstRowFirstColumn="0" w:firstRowLastColumn="0" w:lastRowFirstColumn="0" w:lastRowLastColumn="0"/>
        </w:trPr>
        <w:tc>
          <w:tcPr>
            <w:tcW w:w="2500" w:type="pct"/>
          </w:tcPr>
          <w:p w14:paraId="0B8CC50A" w14:textId="77777777" w:rsidR="00373C75" w:rsidRDefault="00511551">
            <w:r>
              <w:t>Cilji in kompetence:</w:t>
            </w:r>
          </w:p>
        </w:tc>
        <w:tc>
          <w:tcPr>
            <w:tcW w:w="2500" w:type="pct"/>
          </w:tcPr>
          <w:p w14:paraId="326FD1D2" w14:textId="77777777" w:rsidR="00373C75" w:rsidRDefault="00511551">
            <w:r>
              <w:t>Objectives and competences:</w:t>
            </w:r>
          </w:p>
        </w:tc>
      </w:tr>
      <w:tr w:rsidR="00373C75" w14:paraId="33F4A216" w14:textId="77777777">
        <w:tc>
          <w:tcPr>
            <w:tcW w:w="0" w:type="auto"/>
          </w:tcPr>
          <w:p w14:paraId="2497E4DA" w14:textId="77777777" w:rsidR="00373C75" w:rsidRDefault="00511551">
            <w:r>
              <w:t>Cilj predmeta je poglobljen študij izbranih poglavij ekonomije, kar naj omogoči razumevanje problemov povezanih z ekonomskimi posledicami pravnih norm in pravnih dejanj posameznikov. Študent s predmetom pridobi analitsko orodje za znanstveno analizo problemov s področja ekonomske analize prava.</w:t>
            </w:r>
          </w:p>
        </w:tc>
        <w:tc>
          <w:tcPr>
            <w:tcW w:w="0" w:type="auto"/>
          </w:tcPr>
          <w:p w14:paraId="72334540" w14:textId="77777777" w:rsidR="00373C75" w:rsidRDefault="00511551">
            <w:r>
              <w:t>The goal of the lectures is to study the assigned chapters in depth in order to understand the economic problems associated with the economic consequences of the legal norms and enable them with analytical tools for economic analysis of law.</w:t>
            </w:r>
          </w:p>
        </w:tc>
      </w:tr>
    </w:tbl>
    <w:p w14:paraId="4AFAE6F4" w14:textId="77777777" w:rsidR="00373C75" w:rsidRDefault="00373C75"/>
    <w:tbl>
      <w:tblPr>
        <w:tblStyle w:val="DefaultTable"/>
        <w:tblW w:w="5000" w:type="pct"/>
        <w:tblLook w:val="04A0" w:firstRow="1" w:lastRow="0" w:firstColumn="1" w:lastColumn="0" w:noHBand="0" w:noVBand="1"/>
      </w:tblPr>
      <w:tblGrid>
        <w:gridCol w:w="4819"/>
        <w:gridCol w:w="4819"/>
      </w:tblGrid>
      <w:tr w:rsidR="00373C75" w14:paraId="76899F70" w14:textId="77777777" w:rsidTr="00373C75">
        <w:trPr>
          <w:cnfStyle w:val="100000000000" w:firstRow="1" w:lastRow="0" w:firstColumn="0" w:lastColumn="0" w:oddVBand="0" w:evenVBand="0" w:oddHBand="0" w:evenHBand="0" w:firstRowFirstColumn="0" w:firstRowLastColumn="0" w:lastRowFirstColumn="0" w:lastRowLastColumn="0"/>
        </w:trPr>
        <w:tc>
          <w:tcPr>
            <w:tcW w:w="2500" w:type="pct"/>
          </w:tcPr>
          <w:p w14:paraId="167B0AFD" w14:textId="77777777" w:rsidR="00373C75" w:rsidRDefault="00511551">
            <w:r>
              <w:t>Predvideni študijski rezultati:</w:t>
            </w:r>
          </w:p>
        </w:tc>
        <w:tc>
          <w:tcPr>
            <w:tcW w:w="2500" w:type="pct"/>
          </w:tcPr>
          <w:p w14:paraId="0961586A" w14:textId="77777777" w:rsidR="00373C75" w:rsidRDefault="00511551">
            <w:r>
              <w:t>Intended learning outcomes:</w:t>
            </w:r>
          </w:p>
        </w:tc>
      </w:tr>
      <w:tr w:rsidR="00373C75" w14:paraId="04A0ACC9" w14:textId="77777777">
        <w:tc>
          <w:tcPr>
            <w:tcW w:w="0" w:type="auto"/>
          </w:tcPr>
          <w:p w14:paraId="18B69017" w14:textId="77777777" w:rsidR="00373C75" w:rsidRDefault="00511551">
            <w:r>
              <w:t>Znanje in razumevanje:</w:t>
            </w:r>
          </w:p>
          <w:p w14:paraId="2EC27456" w14:textId="77777777" w:rsidR="00373C75" w:rsidRDefault="00511551">
            <w:r>
              <w:t>Povezava med ekonomijo ter pravom ter razumevanje ekonomskega okolja in aktualnega dogajanja v družbi.</w:t>
            </w:r>
          </w:p>
        </w:tc>
        <w:tc>
          <w:tcPr>
            <w:tcW w:w="0" w:type="auto"/>
          </w:tcPr>
          <w:p w14:paraId="74F5C0A2" w14:textId="77777777" w:rsidR="00373C75" w:rsidRDefault="00511551">
            <w:r>
              <w:t>Knowledge and understanding:</w:t>
            </w:r>
          </w:p>
          <w:p w14:paraId="12EC0C4D" w14:textId="77777777" w:rsidR="00373C75" w:rsidRDefault="00511551">
            <w:r>
              <w:t>Interconnection between economy and law and general understanding of economic envrionment and current affairs in the economy.</w:t>
            </w:r>
          </w:p>
        </w:tc>
      </w:tr>
    </w:tbl>
    <w:p w14:paraId="23114116" w14:textId="77777777" w:rsidR="00373C75" w:rsidRDefault="00373C75"/>
    <w:tbl>
      <w:tblPr>
        <w:tblStyle w:val="DefaultTable"/>
        <w:tblW w:w="5000" w:type="pct"/>
        <w:tblLook w:val="04A0" w:firstRow="1" w:lastRow="0" w:firstColumn="1" w:lastColumn="0" w:noHBand="0" w:noVBand="1"/>
      </w:tblPr>
      <w:tblGrid>
        <w:gridCol w:w="4819"/>
        <w:gridCol w:w="4819"/>
      </w:tblGrid>
      <w:tr w:rsidR="00373C75" w14:paraId="6327E7C9" w14:textId="77777777" w:rsidTr="00373C75">
        <w:trPr>
          <w:cnfStyle w:val="100000000000" w:firstRow="1" w:lastRow="0" w:firstColumn="0" w:lastColumn="0" w:oddVBand="0" w:evenVBand="0" w:oddHBand="0" w:evenHBand="0" w:firstRowFirstColumn="0" w:firstRowLastColumn="0" w:lastRowFirstColumn="0" w:lastRowLastColumn="0"/>
        </w:trPr>
        <w:tc>
          <w:tcPr>
            <w:tcW w:w="2500" w:type="pct"/>
          </w:tcPr>
          <w:p w14:paraId="67FAA6F5" w14:textId="77777777" w:rsidR="00373C75" w:rsidRDefault="00511551">
            <w:r>
              <w:t>Metode poučevanja in učenja:</w:t>
            </w:r>
          </w:p>
        </w:tc>
        <w:tc>
          <w:tcPr>
            <w:tcW w:w="2500" w:type="pct"/>
          </w:tcPr>
          <w:p w14:paraId="15E3E72A" w14:textId="77777777" w:rsidR="00373C75" w:rsidRDefault="00511551">
            <w:r>
              <w:t>Learning and teaching methods:</w:t>
            </w:r>
          </w:p>
        </w:tc>
      </w:tr>
      <w:tr w:rsidR="00373C75" w14:paraId="5B24511C" w14:textId="77777777">
        <w:tc>
          <w:tcPr>
            <w:tcW w:w="0" w:type="auto"/>
          </w:tcPr>
          <w:p w14:paraId="0CF3E656" w14:textId="77777777" w:rsidR="00373C75" w:rsidRDefault="00511551">
            <w:r>
              <w:t>Predavanja – predavajo se izbrane teme</w:t>
            </w:r>
          </w:p>
          <w:p w14:paraId="03D81C54" w14:textId="77777777" w:rsidR="00373C75" w:rsidRDefault="00511551">
            <w:r>
              <w:t>Seminarske naloge: študenti v dogovoru s predavateljem obdelajo izbrano temo</w:t>
            </w:r>
          </w:p>
          <w:p w14:paraId="14C38701" w14:textId="77777777" w:rsidR="00373C75" w:rsidRDefault="00511551">
            <w:r>
              <w:t>Seminarske vaje – na seminarskih vajah študenti predstavijo vsebino seminarske naloge</w:t>
            </w:r>
          </w:p>
          <w:p w14:paraId="2C1EE597" w14:textId="77777777" w:rsidR="00373C75" w:rsidRDefault="00511551">
            <w:r>
              <w:t>Individualni študij za izpit.</w:t>
            </w:r>
          </w:p>
        </w:tc>
        <w:tc>
          <w:tcPr>
            <w:tcW w:w="0" w:type="auto"/>
          </w:tcPr>
          <w:p w14:paraId="385A9C7C" w14:textId="77777777" w:rsidR="00373C75" w:rsidRDefault="00511551">
            <w:r>
              <w:t>Lectures: selected topics</w:t>
            </w:r>
          </w:p>
          <w:p w14:paraId="07321798" w14:textId="77777777" w:rsidR="00373C75" w:rsidRDefault="00511551">
            <w:r>
              <w:t>Papers: student write a paper with the approval of the lecturer</w:t>
            </w:r>
          </w:p>
          <w:p w14:paraId="27BFCDD4" w14:textId="77777777" w:rsidR="00373C75" w:rsidRDefault="00511551">
            <w:r>
              <w:t>Exercises: papers are presented</w:t>
            </w:r>
          </w:p>
          <w:p w14:paraId="04480CEB" w14:textId="77777777" w:rsidR="00373C75" w:rsidRDefault="00511551">
            <w:r>
              <w:t>Independent studies.</w:t>
            </w:r>
          </w:p>
        </w:tc>
      </w:tr>
    </w:tbl>
    <w:p w14:paraId="1B4892CA" w14:textId="77777777" w:rsidR="00373C75" w:rsidRDefault="00373C75"/>
    <w:tbl>
      <w:tblPr>
        <w:tblStyle w:val="DefaultTable"/>
        <w:tblW w:w="5000" w:type="pct"/>
        <w:tblLook w:val="04A0" w:firstRow="1" w:lastRow="0" w:firstColumn="1" w:lastColumn="0" w:noHBand="0" w:noVBand="1"/>
      </w:tblPr>
      <w:tblGrid>
        <w:gridCol w:w="4045"/>
        <w:gridCol w:w="1548"/>
        <w:gridCol w:w="4045"/>
      </w:tblGrid>
      <w:tr w:rsidR="00373C75" w14:paraId="6130B614" w14:textId="77777777" w:rsidTr="00373C75">
        <w:trPr>
          <w:cnfStyle w:val="100000000000" w:firstRow="1" w:lastRow="0" w:firstColumn="0" w:lastColumn="0" w:oddVBand="0" w:evenVBand="0" w:oddHBand="0" w:evenHBand="0" w:firstRowFirstColumn="0" w:firstRowLastColumn="0" w:lastRowFirstColumn="0" w:lastRowLastColumn="0"/>
        </w:trPr>
        <w:tc>
          <w:tcPr>
            <w:tcW w:w="2200" w:type="pct"/>
          </w:tcPr>
          <w:p w14:paraId="4A340D46" w14:textId="77777777" w:rsidR="00373C75" w:rsidRDefault="00511551">
            <w:r>
              <w:t>Načini ocenjevanja:</w:t>
            </w:r>
          </w:p>
        </w:tc>
        <w:tc>
          <w:tcPr>
            <w:tcW w:w="600" w:type="pct"/>
          </w:tcPr>
          <w:p w14:paraId="49EE119E" w14:textId="77777777" w:rsidR="00373C75" w:rsidRDefault="00511551">
            <w:pPr>
              <w:keepNext/>
              <w:jc w:val="center"/>
            </w:pPr>
            <w:r>
              <w:t>Delež/Weight</w:t>
            </w:r>
          </w:p>
        </w:tc>
        <w:tc>
          <w:tcPr>
            <w:tcW w:w="2200" w:type="pct"/>
          </w:tcPr>
          <w:p w14:paraId="4D26B669" w14:textId="77777777" w:rsidR="00373C75" w:rsidRDefault="00511551">
            <w:r>
              <w:t>Assessment:</w:t>
            </w:r>
          </w:p>
        </w:tc>
      </w:tr>
      <w:tr w:rsidR="00373C75" w14:paraId="689931C3" w14:textId="77777777">
        <w:tc>
          <w:tcPr>
            <w:tcW w:w="0" w:type="auto"/>
          </w:tcPr>
          <w:p w14:paraId="24C61899" w14:textId="77777777" w:rsidR="00373C75" w:rsidRDefault="00511551">
            <w:r>
              <w:t>Pisni in ustni izpit, ki sledita dvema uspešno izdelanima in predstavljenima seminarskima nalogama na seminarskih vajah.</w:t>
            </w:r>
          </w:p>
        </w:tc>
        <w:tc>
          <w:tcPr>
            <w:tcW w:w="0" w:type="auto"/>
          </w:tcPr>
          <w:p w14:paraId="5EAA7EAC" w14:textId="77777777" w:rsidR="00373C75" w:rsidRDefault="00511551">
            <w:pPr>
              <w:keepNext/>
              <w:jc w:val="center"/>
            </w:pPr>
            <w:r>
              <w:t>50,00 %</w:t>
            </w:r>
          </w:p>
        </w:tc>
        <w:tc>
          <w:tcPr>
            <w:tcW w:w="0" w:type="auto"/>
          </w:tcPr>
          <w:p w14:paraId="4DCA6533" w14:textId="77777777" w:rsidR="00373C75" w:rsidRDefault="00511551">
            <w:r>
              <w:t>Type (examination, oral, coursework, project): Written and oral  exam, which are preeceded with two papers presented in class.</w:t>
            </w:r>
          </w:p>
        </w:tc>
      </w:tr>
      <w:tr w:rsidR="00373C75" w14:paraId="664DB83F" w14:textId="77777777">
        <w:tc>
          <w:tcPr>
            <w:tcW w:w="0" w:type="auto"/>
          </w:tcPr>
          <w:p w14:paraId="5816F6AE" w14:textId="77777777" w:rsidR="00373C75" w:rsidRDefault="00511551">
            <w:r>
              <w:t>Dve uspešno izdelani in na seminarskih vajah predstavljeni seminarski nalogi .</w:t>
            </w:r>
          </w:p>
        </w:tc>
        <w:tc>
          <w:tcPr>
            <w:tcW w:w="0" w:type="auto"/>
          </w:tcPr>
          <w:p w14:paraId="0402602F" w14:textId="77777777" w:rsidR="00373C75" w:rsidRDefault="00511551">
            <w:pPr>
              <w:keepNext/>
              <w:jc w:val="center"/>
            </w:pPr>
            <w:r>
              <w:t>50,00 %</w:t>
            </w:r>
          </w:p>
        </w:tc>
        <w:tc>
          <w:tcPr>
            <w:tcW w:w="0" w:type="auto"/>
          </w:tcPr>
          <w:p w14:paraId="6A309EEC" w14:textId="77777777" w:rsidR="00373C75" w:rsidRDefault="00511551">
            <w:r>
              <w:t>Two papers presented in class.</w:t>
            </w:r>
          </w:p>
        </w:tc>
      </w:tr>
    </w:tbl>
    <w:p w14:paraId="4EA23409" w14:textId="77777777" w:rsidR="00373C75" w:rsidRDefault="00373C75"/>
    <w:tbl>
      <w:tblPr>
        <w:tblStyle w:val="DefaultTable"/>
        <w:tblW w:w="5000" w:type="pct"/>
        <w:tblLook w:val="04A0" w:firstRow="1" w:lastRow="0" w:firstColumn="1" w:lastColumn="0" w:noHBand="0" w:noVBand="1"/>
      </w:tblPr>
      <w:tblGrid>
        <w:gridCol w:w="4819"/>
        <w:gridCol w:w="4819"/>
      </w:tblGrid>
      <w:tr w:rsidR="00373C75" w14:paraId="5BA39812" w14:textId="77777777" w:rsidTr="00373C75">
        <w:trPr>
          <w:cnfStyle w:val="100000000000" w:firstRow="1" w:lastRow="0" w:firstColumn="0" w:lastColumn="0" w:oddVBand="0" w:evenVBand="0" w:oddHBand="0" w:evenHBand="0" w:firstRowFirstColumn="0" w:firstRowLastColumn="0" w:lastRowFirstColumn="0" w:lastRowLastColumn="0"/>
        </w:trPr>
        <w:tc>
          <w:tcPr>
            <w:tcW w:w="2500" w:type="pct"/>
          </w:tcPr>
          <w:p w14:paraId="3FB30D5E" w14:textId="77777777" w:rsidR="00373C75" w:rsidRDefault="00511551">
            <w:r>
              <w:lastRenderedPageBreak/>
              <w:t>Ocenjevalna lestvica:</w:t>
            </w:r>
          </w:p>
        </w:tc>
        <w:tc>
          <w:tcPr>
            <w:tcW w:w="2500" w:type="pct"/>
          </w:tcPr>
          <w:p w14:paraId="5314AFA8" w14:textId="77777777" w:rsidR="00373C75" w:rsidRDefault="00511551">
            <w:r>
              <w:t>Grading system:</w:t>
            </w:r>
          </w:p>
        </w:tc>
      </w:tr>
      <w:tr w:rsidR="00373C75" w14:paraId="683AF016" w14:textId="77777777">
        <w:tc>
          <w:tcPr>
            <w:tcW w:w="0" w:type="auto"/>
          </w:tcPr>
          <w:p w14:paraId="2E0DD4CA" w14:textId="77777777" w:rsidR="00373C75" w:rsidRDefault="00373C75"/>
        </w:tc>
        <w:tc>
          <w:tcPr>
            <w:tcW w:w="0" w:type="auto"/>
          </w:tcPr>
          <w:p w14:paraId="63A91296" w14:textId="77777777" w:rsidR="00373C75" w:rsidRDefault="00373C75"/>
        </w:tc>
      </w:tr>
    </w:tbl>
    <w:p w14:paraId="381975E7" w14:textId="77777777" w:rsidR="00373C75" w:rsidRDefault="00373C75"/>
    <w:tbl>
      <w:tblPr>
        <w:tblStyle w:val="DefaultTable"/>
        <w:tblW w:w="5000" w:type="pct"/>
        <w:tblLook w:val="04A0" w:firstRow="1" w:lastRow="0" w:firstColumn="1" w:lastColumn="0" w:noHBand="0" w:noVBand="1"/>
      </w:tblPr>
      <w:tblGrid>
        <w:gridCol w:w="9638"/>
      </w:tblGrid>
      <w:tr w:rsidR="00373C75" w14:paraId="26BB3B51"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43CCE6B3" w14:textId="77777777" w:rsidR="00373C75" w:rsidRDefault="00511551">
            <w:r>
              <w:t>Reference nosilca/Lecturer's references:</w:t>
            </w:r>
          </w:p>
        </w:tc>
      </w:tr>
      <w:tr w:rsidR="00373C75" w14:paraId="770EF90D" w14:textId="77777777">
        <w:tc>
          <w:tcPr>
            <w:tcW w:w="0" w:type="auto"/>
          </w:tcPr>
          <w:p w14:paraId="77DF678B" w14:textId="77777777" w:rsidR="00373C75" w:rsidRDefault="00511551">
            <w:r>
              <w:t xml:space="preserve">-Cowen, Tyler, Glazer, Amihai, Zajc, Katarina. Credibility may require discretion, not rules. </w:t>
            </w:r>
            <w:r>
              <w:rPr>
                <w:i/>
              </w:rPr>
              <w:t>J. public econ.</w:t>
            </w:r>
            <w:r>
              <w:t>. [Print ed.], 2000, vol. 76, issue 2, str. 295-306.</w:t>
            </w:r>
          </w:p>
          <w:p w14:paraId="50942686" w14:textId="77777777" w:rsidR="00373C75" w:rsidRDefault="00511551">
            <w:r>
              <w:t xml:space="preserve">-DIMITROVA-GRAJZL, Valentina, GRAJŽL, Peter, ZAJC, Katarina. Understanding modes of civil case disposition: evidence from Slovenian courts. </w:t>
            </w:r>
            <w:r>
              <w:rPr>
                <w:i/>
              </w:rPr>
              <w:t>Journal of comparative economics</w:t>
            </w:r>
            <w:r>
              <w:t>, ISSN 0147-5967, Dec. 2014, vol. 42, no. 4, str. 924-939.</w:t>
            </w:r>
          </w:p>
          <w:p w14:paraId="5E96B33A" w14:textId="77777777" w:rsidR="00373C75" w:rsidRDefault="00511551">
            <w:r>
              <w:t xml:space="preserve">-GREGORIČ, Aleksandra, ZAJC, Katarina, SIMONETI, Marko. Agents' response to inefficient judiciary: social norms and the law in transition. </w:t>
            </w:r>
            <w:r>
              <w:rPr>
                <w:i/>
              </w:rPr>
              <w:t>European journal of law and economics</w:t>
            </w:r>
            <w:r>
              <w:t>, ISSN 0929-1261, 2012, vol. 34, no. 1, str. 147-172.</w:t>
            </w:r>
          </w:p>
          <w:p w14:paraId="56669C06" w14:textId="77777777" w:rsidR="00373C75" w:rsidRDefault="00511551">
            <w:r>
              <w:t xml:space="preserve">-TIČAR, Bojan, ZAJC, Katarina. Public-private partnerships in Slovenia: recent developments and perspectives. </w:t>
            </w:r>
            <w:r>
              <w:rPr>
                <w:i/>
              </w:rPr>
              <w:t>Review of central and east European law</w:t>
            </w:r>
            <w:r>
              <w:t>, ISSN 0925-9880, 2010, vol. 35, no. 2, str. 191-215.</w:t>
            </w:r>
          </w:p>
          <w:p w14:paraId="397C77DC" w14:textId="77777777" w:rsidR="00373C75" w:rsidRDefault="00511551">
            <w:r>
              <w:t xml:space="preserve">-DIMITROVA-GRAJZL, Valentina, GRAJŽL, Peter, ŠUŠTERŠIČ, Janez, ZAJC, Katarina. Court output, judicial staffing, and the demand for court services: evidence from Slovenian courts of first instance. </w:t>
            </w:r>
            <w:r>
              <w:rPr>
                <w:i/>
              </w:rPr>
              <w:t>International review of law and economics</w:t>
            </w:r>
            <w:r>
              <w:t>, ISSN 0144-8188. [Print ed.], 2012, vol. 32, no. 1, str. 19-29.</w:t>
            </w:r>
          </w:p>
        </w:tc>
      </w:tr>
    </w:tbl>
    <w:p w14:paraId="14756887" w14:textId="77777777" w:rsidR="00511551" w:rsidRDefault="00511551"/>
    <w:sectPr w:rsidR="00000000" w:rsidSect="0033686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efaultTableStyle w:val="PlainTable"/>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5EB"/>
    <w:rsid w:val="000401B9"/>
    <w:rsid w:val="00090302"/>
    <w:rsid w:val="000D7E81"/>
    <w:rsid w:val="001402F8"/>
    <w:rsid w:val="00161343"/>
    <w:rsid w:val="002116B5"/>
    <w:rsid w:val="00241413"/>
    <w:rsid w:val="002B7CE7"/>
    <w:rsid w:val="002E15C9"/>
    <w:rsid w:val="00336864"/>
    <w:rsid w:val="00373C75"/>
    <w:rsid w:val="003B6369"/>
    <w:rsid w:val="00434998"/>
    <w:rsid w:val="004350FB"/>
    <w:rsid w:val="004447FF"/>
    <w:rsid w:val="0049772F"/>
    <w:rsid w:val="004E3BCD"/>
    <w:rsid w:val="00511551"/>
    <w:rsid w:val="00553CDF"/>
    <w:rsid w:val="005C2560"/>
    <w:rsid w:val="005D1C50"/>
    <w:rsid w:val="00601559"/>
    <w:rsid w:val="00615EA0"/>
    <w:rsid w:val="006345EB"/>
    <w:rsid w:val="0069778E"/>
    <w:rsid w:val="00752599"/>
    <w:rsid w:val="00762C94"/>
    <w:rsid w:val="007720CE"/>
    <w:rsid w:val="007E45C0"/>
    <w:rsid w:val="00815C9A"/>
    <w:rsid w:val="00832376"/>
    <w:rsid w:val="0085648F"/>
    <w:rsid w:val="00895D99"/>
    <w:rsid w:val="008B7D52"/>
    <w:rsid w:val="008C5984"/>
    <w:rsid w:val="008D2254"/>
    <w:rsid w:val="008D55C1"/>
    <w:rsid w:val="008F361E"/>
    <w:rsid w:val="00901C23"/>
    <w:rsid w:val="00912701"/>
    <w:rsid w:val="009834EA"/>
    <w:rsid w:val="00993DFA"/>
    <w:rsid w:val="009B765E"/>
    <w:rsid w:val="00A04B24"/>
    <w:rsid w:val="00A33EF0"/>
    <w:rsid w:val="00A42E40"/>
    <w:rsid w:val="00A458AB"/>
    <w:rsid w:val="00AA0A0F"/>
    <w:rsid w:val="00AD6198"/>
    <w:rsid w:val="00B13427"/>
    <w:rsid w:val="00B41EA5"/>
    <w:rsid w:val="00B959B9"/>
    <w:rsid w:val="00BA4AE7"/>
    <w:rsid w:val="00BD197C"/>
    <w:rsid w:val="00BD2556"/>
    <w:rsid w:val="00BD7F5C"/>
    <w:rsid w:val="00BF33AC"/>
    <w:rsid w:val="00C407B2"/>
    <w:rsid w:val="00C716FC"/>
    <w:rsid w:val="00CE5856"/>
    <w:rsid w:val="00D25C88"/>
    <w:rsid w:val="00DC7D1B"/>
    <w:rsid w:val="00DD5004"/>
    <w:rsid w:val="00E32890"/>
    <w:rsid w:val="00EF57B9"/>
    <w:rsid w:val="00F1347F"/>
    <w:rsid w:val="00F71EF5"/>
    <w:rsid w:val="00F841BC"/>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74D14"/>
  <w15:chartTrackingRefBased/>
  <w15:docId w15:val="{BB9F9B6C-6D80-42E3-B1E6-D3BDFF8F9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sl-SI"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aliases w:val="normal"/>
    <w:qFormat/>
    <w:rsid w:val="002E15C9"/>
    <w:rPr>
      <w:rFonts w:ascii="Garamond" w:hAnsi="Garamond"/>
      <w:sz w:val="22"/>
    </w:rPr>
  </w:style>
  <w:style w:type="paragraph" w:styleId="Naslov1">
    <w:name w:val="heading 1"/>
    <w:aliases w:val="heading 1"/>
    <w:basedOn w:val="Navaden"/>
    <w:next w:val="Navaden"/>
    <w:link w:val="Naslov1Znak"/>
    <w:uiPriority w:val="9"/>
    <w:qFormat/>
    <w:rsid w:val="00895D99"/>
    <w:pPr>
      <w:keepNext/>
      <w:keepLines/>
      <w:pBdr>
        <w:top w:val="single" w:sz="4" w:space="1" w:color="auto"/>
        <w:left w:val="single" w:sz="4" w:space="4" w:color="auto"/>
        <w:bottom w:val="single" w:sz="4" w:space="1" w:color="auto"/>
        <w:right w:val="single" w:sz="4" w:space="4" w:color="auto"/>
      </w:pBdr>
      <w:spacing w:before="320" w:after="0" w:line="240" w:lineRule="auto"/>
      <w:jc w:val="center"/>
      <w:outlineLvl w:val="0"/>
    </w:pPr>
    <w:rPr>
      <w:rFonts w:eastAsiaTheme="majorEastAsia" w:cstheme="majorBidi"/>
      <w:caps/>
      <w:color w:val="7B230B" w:themeColor="accent1" w:themeShade="BF"/>
      <w:sz w:val="32"/>
      <w:szCs w:val="32"/>
    </w:rPr>
  </w:style>
  <w:style w:type="paragraph" w:styleId="Naslov2">
    <w:name w:val="heading 2"/>
    <w:aliases w:val="heading 2"/>
    <w:basedOn w:val="Navaden"/>
    <w:next w:val="Navaden"/>
    <w:link w:val="Naslov2Znak"/>
    <w:uiPriority w:val="9"/>
    <w:unhideWhenUsed/>
    <w:qFormat/>
    <w:rsid w:val="00F1347F"/>
    <w:pPr>
      <w:keepNext/>
      <w:keepLines/>
      <w:spacing w:before="80" w:after="0" w:line="240" w:lineRule="auto"/>
      <w:outlineLvl w:val="1"/>
    </w:pPr>
    <w:rPr>
      <w:rFonts w:eastAsiaTheme="majorEastAsia" w:cstheme="majorBidi"/>
      <w:color w:val="404040" w:themeColor="text1" w:themeTint="BF"/>
      <w:sz w:val="28"/>
      <w:szCs w:val="28"/>
    </w:rPr>
  </w:style>
  <w:style w:type="paragraph" w:styleId="Naslov3">
    <w:name w:val="heading 3"/>
    <w:aliases w:val="heading 3"/>
    <w:basedOn w:val="Navaden"/>
    <w:next w:val="Navaden"/>
    <w:link w:val="Naslov3Znak"/>
    <w:uiPriority w:val="9"/>
    <w:unhideWhenUsed/>
    <w:qFormat/>
    <w:rsid w:val="00F1347F"/>
    <w:pPr>
      <w:keepNext/>
      <w:keepLines/>
      <w:spacing w:before="40" w:after="0" w:line="240" w:lineRule="auto"/>
      <w:outlineLvl w:val="2"/>
    </w:pPr>
    <w:rPr>
      <w:rFonts w:eastAsiaTheme="majorEastAsia" w:cstheme="majorBidi"/>
      <w:color w:val="323232" w:themeColor="text2"/>
      <w:sz w:val="24"/>
      <w:szCs w:val="24"/>
    </w:rPr>
  </w:style>
  <w:style w:type="paragraph" w:styleId="Naslov4">
    <w:name w:val="heading 4"/>
    <w:aliases w:val="heading 4"/>
    <w:basedOn w:val="Navaden"/>
    <w:next w:val="Navaden"/>
    <w:link w:val="Naslov4Znak"/>
    <w:uiPriority w:val="9"/>
    <w:unhideWhenUsed/>
    <w:qFormat/>
    <w:rsid w:val="00F1347F"/>
    <w:pPr>
      <w:keepNext/>
      <w:keepLines/>
      <w:spacing w:before="40" w:after="0"/>
      <w:outlineLvl w:val="3"/>
    </w:pPr>
    <w:rPr>
      <w:rFonts w:eastAsiaTheme="majorEastAsia" w:cstheme="majorBidi"/>
      <w:szCs w:val="22"/>
    </w:rPr>
  </w:style>
  <w:style w:type="paragraph" w:styleId="Naslov5">
    <w:name w:val="heading 5"/>
    <w:aliases w:val="heading 5"/>
    <w:basedOn w:val="Navaden"/>
    <w:next w:val="Navaden"/>
    <w:link w:val="Naslov5Znak"/>
    <w:uiPriority w:val="9"/>
    <w:unhideWhenUsed/>
    <w:qFormat/>
    <w:rsid w:val="00F1347F"/>
    <w:pPr>
      <w:keepNext/>
      <w:keepLines/>
      <w:spacing w:before="40" w:after="0"/>
      <w:outlineLvl w:val="4"/>
    </w:pPr>
    <w:rPr>
      <w:rFonts w:eastAsiaTheme="majorEastAsia" w:cstheme="majorBidi"/>
      <w:color w:val="323232" w:themeColor="text2"/>
      <w:szCs w:val="22"/>
    </w:rPr>
  </w:style>
  <w:style w:type="paragraph" w:styleId="Naslov6">
    <w:name w:val="heading 6"/>
    <w:aliases w:val="heading 6"/>
    <w:basedOn w:val="Navaden"/>
    <w:next w:val="Navaden"/>
    <w:link w:val="Naslov6Znak"/>
    <w:uiPriority w:val="9"/>
    <w:unhideWhenUsed/>
    <w:qFormat/>
    <w:rsid w:val="00F1347F"/>
    <w:pPr>
      <w:keepNext/>
      <w:keepLines/>
      <w:spacing w:before="40" w:after="0"/>
      <w:outlineLvl w:val="5"/>
    </w:pPr>
    <w:rPr>
      <w:rFonts w:eastAsiaTheme="majorEastAsia" w:cstheme="majorBidi"/>
      <w:i/>
      <w:iCs/>
      <w:color w:val="323232" w:themeColor="text2"/>
      <w:sz w:val="21"/>
      <w:szCs w:val="21"/>
    </w:rPr>
  </w:style>
  <w:style w:type="paragraph" w:styleId="Naslov7">
    <w:name w:val="heading 7"/>
    <w:basedOn w:val="Navaden"/>
    <w:next w:val="Navaden"/>
    <w:link w:val="Naslov7Znak"/>
    <w:uiPriority w:val="9"/>
    <w:semiHidden/>
    <w:unhideWhenUsed/>
    <w:qFormat/>
    <w:rsid w:val="002116B5"/>
    <w:pPr>
      <w:keepNext/>
      <w:keepLines/>
      <w:spacing w:before="40" w:after="0"/>
      <w:outlineLvl w:val="6"/>
    </w:pPr>
    <w:rPr>
      <w:rFonts w:asciiTheme="majorHAnsi" w:eastAsiaTheme="majorEastAsia" w:hAnsiTheme="majorHAnsi" w:cstheme="majorBidi"/>
      <w:i/>
      <w:iCs/>
      <w:color w:val="521807" w:themeColor="accent1" w:themeShade="80"/>
      <w:sz w:val="21"/>
      <w:szCs w:val="21"/>
    </w:rPr>
  </w:style>
  <w:style w:type="paragraph" w:styleId="Naslov8">
    <w:name w:val="heading 8"/>
    <w:basedOn w:val="Navaden"/>
    <w:next w:val="Navaden"/>
    <w:link w:val="Naslov8Znak"/>
    <w:uiPriority w:val="9"/>
    <w:semiHidden/>
    <w:unhideWhenUsed/>
    <w:qFormat/>
    <w:rsid w:val="002116B5"/>
    <w:pPr>
      <w:keepNext/>
      <w:keepLines/>
      <w:spacing w:before="40" w:after="0"/>
      <w:outlineLvl w:val="7"/>
    </w:pPr>
    <w:rPr>
      <w:rFonts w:asciiTheme="majorHAnsi" w:eastAsiaTheme="majorEastAsia" w:hAnsiTheme="majorHAnsi" w:cstheme="majorBidi"/>
      <w:b/>
      <w:bCs/>
      <w:color w:val="323232" w:themeColor="text2"/>
    </w:rPr>
  </w:style>
  <w:style w:type="paragraph" w:styleId="Naslov9">
    <w:name w:val="heading 9"/>
    <w:basedOn w:val="Navaden"/>
    <w:next w:val="Navaden"/>
    <w:link w:val="Naslov9Znak"/>
    <w:uiPriority w:val="9"/>
    <w:semiHidden/>
    <w:unhideWhenUsed/>
    <w:qFormat/>
    <w:rsid w:val="002116B5"/>
    <w:pPr>
      <w:keepNext/>
      <w:keepLines/>
      <w:spacing w:before="40" w:after="0"/>
      <w:outlineLvl w:val="8"/>
    </w:pPr>
    <w:rPr>
      <w:rFonts w:asciiTheme="majorHAnsi" w:eastAsiaTheme="majorEastAsia" w:hAnsiTheme="majorHAnsi" w:cstheme="majorBidi"/>
      <w:b/>
      <w:bCs/>
      <w:i/>
      <w:iCs/>
      <w:color w:val="323232" w:themeColor="text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eading 1 Znak"/>
    <w:basedOn w:val="Privzetapisavaodstavka"/>
    <w:link w:val="Naslov1"/>
    <w:uiPriority w:val="9"/>
    <w:rsid w:val="00895D99"/>
    <w:rPr>
      <w:rFonts w:eastAsiaTheme="majorEastAsia" w:cstheme="majorBidi"/>
      <w:caps/>
      <w:color w:val="7B230B" w:themeColor="accent1" w:themeShade="BF"/>
      <w:sz w:val="32"/>
      <w:szCs w:val="32"/>
    </w:rPr>
  </w:style>
  <w:style w:type="character" w:customStyle="1" w:styleId="Naslov2Znak">
    <w:name w:val="Naslov 2 Znak"/>
    <w:aliases w:val="heading 2 Znak"/>
    <w:basedOn w:val="Privzetapisavaodstavka"/>
    <w:link w:val="Naslov2"/>
    <w:uiPriority w:val="9"/>
    <w:rsid w:val="00F1347F"/>
    <w:rPr>
      <w:rFonts w:ascii="Arial" w:eastAsiaTheme="majorEastAsia" w:hAnsi="Arial" w:cstheme="majorBidi"/>
      <w:color w:val="404040" w:themeColor="text1" w:themeTint="BF"/>
      <w:sz w:val="28"/>
      <w:szCs w:val="28"/>
    </w:rPr>
  </w:style>
  <w:style w:type="character" w:customStyle="1" w:styleId="Naslov3Znak">
    <w:name w:val="Naslov 3 Znak"/>
    <w:aliases w:val="heading 3 Znak"/>
    <w:basedOn w:val="Privzetapisavaodstavka"/>
    <w:link w:val="Naslov3"/>
    <w:uiPriority w:val="9"/>
    <w:rsid w:val="00F1347F"/>
    <w:rPr>
      <w:rFonts w:ascii="Arial" w:eastAsiaTheme="majorEastAsia" w:hAnsi="Arial" w:cstheme="majorBidi"/>
      <w:color w:val="323232" w:themeColor="text2"/>
      <w:sz w:val="24"/>
      <w:szCs w:val="24"/>
    </w:rPr>
  </w:style>
  <w:style w:type="character" w:customStyle="1" w:styleId="Naslov4Znak">
    <w:name w:val="Naslov 4 Znak"/>
    <w:aliases w:val="heading 4 Znak"/>
    <w:basedOn w:val="Privzetapisavaodstavka"/>
    <w:link w:val="Naslov4"/>
    <w:uiPriority w:val="9"/>
    <w:rsid w:val="00F1347F"/>
    <w:rPr>
      <w:rFonts w:ascii="Arial" w:eastAsiaTheme="majorEastAsia" w:hAnsi="Arial" w:cstheme="majorBidi"/>
      <w:sz w:val="22"/>
      <w:szCs w:val="22"/>
    </w:rPr>
  </w:style>
  <w:style w:type="character" w:customStyle="1" w:styleId="Naslov5Znak">
    <w:name w:val="Naslov 5 Znak"/>
    <w:aliases w:val="heading 5 Znak"/>
    <w:basedOn w:val="Privzetapisavaodstavka"/>
    <w:link w:val="Naslov5"/>
    <w:uiPriority w:val="9"/>
    <w:rsid w:val="00F1347F"/>
    <w:rPr>
      <w:rFonts w:ascii="Arial" w:eastAsiaTheme="majorEastAsia" w:hAnsi="Arial" w:cstheme="majorBidi"/>
      <w:color w:val="323232" w:themeColor="text2"/>
      <w:sz w:val="22"/>
      <w:szCs w:val="22"/>
    </w:rPr>
  </w:style>
  <w:style w:type="character" w:customStyle="1" w:styleId="Naslov6Znak">
    <w:name w:val="Naslov 6 Znak"/>
    <w:aliases w:val="heading 6 Znak"/>
    <w:basedOn w:val="Privzetapisavaodstavka"/>
    <w:link w:val="Naslov6"/>
    <w:uiPriority w:val="9"/>
    <w:rsid w:val="00F1347F"/>
    <w:rPr>
      <w:rFonts w:ascii="Arial" w:eastAsiaTheme="majorEastAsia" w:hAnsi="Arial" w:cstheme="majorBidi"/>
      <w:i/>
      <w:iCs/>
      <w:color w:val="323232" w:themeColor="text2"/>
      <w:sz w:val="21"/>
      <w:szCs w:val="21"/>
    </w:rPr>
  </w:style>
  <w:style w:type="character" w:customStyle="1" w:styleId="Naslov7Znak">
    <w:name w:val="Naslov 7 Znak"/>
    <w:basedOn w:val="Privzetapisavaodstavka"/>
    <w:link w:val="Naslov7"/>
    <w:uiPriority w:val="9"/>
    <w:semiHidden/>
    <w:rsid w:val="002116B5"/>
    <w:rPr>
      <w:rFonts w:asciiTheme="majorHAnsi" w:eastAsiaTheme="majorEastAsia" w:hAnsiTheme="majorHAnsi" w:cstheme="majorBidi"/>
      <w:i/>
      <w:iCs/>
      <w:color w:val="521807" w:themeColor="accent1" w:themeShade="80"/>
      <w:sz w:val="21"/>
      <w:szCs w:val="21"/>
    </w:rPr>
  </w:style>
  <w:style w:type="character" w:customStyle="1" w:styleId="Naslov8Znak">
    <w:name w:val="Naslov 8 Znak"/>
    <w:basedOn w:val="Privzetapisavaodstavka"/>
    <w:link w:val="Naslov8"/>
    <w:uiPriority w:val="9"/>
    <w:semiHidden/>
    <w:rsid w:val="002116B5"/>
    <w:rPr>
      <w:rFonts w:asciiTheme="majorHAnsi" w:eastAsiaTheme="majorEastAsia" w:hAnsiTheme="majorHAnsi" w:cstheme="majorBidi"/>
      <w:b/>
      <w:bCs/>
      <w:color w:val="323232" w:themeColor="text2"/>
    </w:rPr>
  </w:style>
  <w:style w:type="character" w:customStyle="1" w:styleId="Naslov9Znak">
    <w:name w:val="Naslov 9 Znak"/>
    <w:basedOn w:val="Privzetapisavaodstavka"/>
    <w:link w:val="Naslov9"/>
    <w:uiPriority w:val="9"/>
    <w:semiHidden/>
    <w:rsid w:val="002116B5"/>
    <w:rPr>
      <w:rFonts w:asciiTheme="majorHAnsi" w:eastAsiaTheme="majorEastAsia" w:hAnsiTheme="majorHAnsi" w:cstheme="majorBidi"/>
      <w:b/>
      <w:bCs/>
      <w:i/>
      <w:iCs/>
      <w:color w:val="323232" w:themeColor="text2"/>
    </w:rPr>
  </w:style>
  <w:style w:type="paragraph" w:styleId="Napis">
    <w:name w:val="caption"/>
    <w:basedOn w:val="Navaden"/>
    <w:next w:val="Navaden"/>
    <w:uiPriority w:val="35"/>
    <w:semiHidden/>
    <w:unhideWhenUsed/>
    <w:qFormat/>
    <w:rsid w:val="002116B5"/>
    <w:pPr>
      <w:spacing w:line="240" w:lineRule="auto"/>
    </w:pPr>
    <w:rPr>
      <w:b/>
      <w:bCs/>
      <w:smallCaps/>
      <w:color w:val="595959" w:themeColor="text1" w:themeTint="A6"/>
      <w:spacing w:val="6"/>
    </w:rPr>
  </w:style>
  <w:style w:type="paragraph" w:styleId="Naslov">
    <w:name w:val="Title"/>
    <w:basedOn w:val="Navaden"/>
    <w:next w:val="Navaden"/>
    <w:link w:val="NaslovZnak"/>
    <w:uiPriority w:val="10"/>
    <w:qFormat/>
    <w:rsid w:val="002116B5"/>
    <w:pPr>
      <w:spacing w:after="0" w:line="240" w:lineRule="auto"/>
      <w:contextualSpacing/>
    </w:pPr>
    <w:rPr>
      <w:rFonts w:asciiTheme="majorHAnsi" w:eastAsiaTheme="majorEastAsia" w:hAnsiTheme="majorHAnsi" w:cstheme="majorBidi"/>
      <w:color w:val="A5300F" w:themeColor="accent1"/>
      <w:spacing w:val="-10"/>
      <w:sz w:val="56"/>
      <w:szCs w:val="56"/>
    </w:rPr>
  </w:style>
  <w:style w:type="character" w:customStyle="1" w:styleId="NaslovZnak">
    <w:name w:val="Naslov Znak"/>
    <w:basedOn w:val="Privzetapisavaodstavka"/>
    <w:link w:val="Naslov"/>
    <w:uiPriority w:val="10"/>
    <w:rsid w:val="002116B5"/>
    <w:rPr>
      <w:rFonts w:asciiTheme="majorHAnsi" w:eastAsiaTheme="majorEastAsia" w:hAnsiTheme="majorHAnsi" w:cstheme="majorBidi"/>
      <w:color w:val="A5300F" w:themeColor="accent1"/>
      <w:spacing w:val="-10"/>
      <w:sz w:val="56"/>
      <w:szCs w:val="56"/>
    </w:rPr>
  </w:style>
  <w:style w:type="paragraph" w:styleId="Podnaslov">
    <w:name w:val="Subtitle"/>
    <w:basedOn w:val="Navaden"/>
    <w:next w:val="Navaden"/>
    <w:link w:val="PodnaslovZnak"/>
    <w:uiPriority w:val="11"/>
    <w:qFormat/>
    <w:rsid w:val="002116B5"/>
    <w:pPr>
      <w:numPr>
        <w:ilvl w:val="1"/>
      </w:numPr>
      <w:spacing w:line="240" w:lineRule="auto"/>
    </w:pPr>
    <w:rPr>
      <w:rFonts w:asciiTheme="majorHAnsi" w:eastAsiaTheme="majorEastAsia" w:hAnsiTheme="majorHAnsi" w:cstheme="majorBidi"/>
      <w:sz w:val="24"/>
      <w:szCs w:val="24"/>
    </w:rPr>
  </w:style>
  <w:style w:type="character" w:customStyle="1" w:styleId="PodnaslovZnak">
    <w:name w:val="Podnaslov Znak"/>
    <w:basedOn w:val="Privzetapisavaodstavka"/>
    <w:link w:val="Podnaslov"/>
    <w:uiPriority w:val="11"/>
    <w:rsid w:val="002116B5"/>
    <w:rPr>
      <w:rFonts w:asciiTheme="majorHAnsi" w:eastAsiaTheme="majorEastAsia" w:hAnsiTheme="majorHAnsi" w:cstheme="majorBidi"/>
      <w:sz w:val="24"/>
      <w:szCs w:val="24"/>
    </w:rPr>
  </w:style>
  <w:style w:type="character" w:styleId="Krepko">
    <w:name w:val="Strong"/>
    <w:basedOn w:val="Privzetapisavaodstavka"/>
    <w:uiPriority w:val="22"/>
    <w:qFormat/>
    <w:rsid w:val="002116B5"/>
    <w:rPr>
      <w:b/>
      <w:bCs/>
    </w:rPr>
  </w:style>
  <w:style w:type="character" w:styleId="Poudarek">
    <w:name w:val="Emphasis"/>
    <w:basedOn w:val="Privzetapisavaodstavka"/>
    <w:uiPriority w:val="20"/>
    <w:qFormat/>
    <w:rsid w:val="002116B5"/>
    <w:rPr>
      <w:i/>
      <w:iCs/>
    </w:rPr>
  </w:style>
  <w:style w:type="paragraph" w:styleId="Brezrazmikov">
    <w:name w:val="No Spacing"/>
    <w:uiPriority w:val="1"/>
    <w:qFormat/>
    <w:rsid w:val="002E15C9"/>
    <w:pPr>
      <w:spacing w:after="0" w:line="240" w:lineRule="auto"/>
    </w:pPr>
    <w:rPr>
      <w:rFonts w:ascii="Garamond" w:hAnsi="Garamond"/>
      <w:sz w:val="22"/>
    </w:rPr>
  </w:style>
  <w:style w:type="paragraph" w:styleId="Citat">
    <w:name w:val="Quote"/>
    <w:basedOn w:val="Navaden"/>
    <w:next w:val="Navaden"/>
    <w:link w:val="CitatZnak"/>
    <w:uiPriority w:val="29"/>
    <w:qFormat/>
    <w:rsid w:val="002116B5"/>
    <w:pPr>
      <w:spacing w:before="160"/>
      <w:ind w:left="720" w:right="720"/>
    </w:pPr>
    <w:rPr>
      <w:i/>
      <w:iCs/>
      <w:color w:val="404040" w:themeColor="text1" w:themeTint="BF"/>
    </w:rPr>
  </w:style>
  <w:style w:type="character" w:customStyle="1" w:styleId="CitatZnak">
    <w:name w:val="Citat Znak"/>
    <w:basedOn w:val="Privzetapisavaodstavka"/>
    <w:link w:val="Citat"/>
    <w:uiPriority w:val="29"/>
    <w:rsid w:val="002116B5"/>
    <w:rPr>
      <w:i/>
      <w:iCs/>
      <w:color w:val="404040" w:themeColor="text1" w:themeTint="BF"/>
    </w:rPr>
  </w:style>
  <w:style w:type="paragraph" w:styleId="Intenzivencitat">
    <w:name w:val="Intense Quote"/>
    <w:basedOn w:val="Navaden"/>
    <w:next w:val="Navaden"/>
    <w:link w:val="IntenzivencitatZnak"/>
    <w:uiPriority w:val="30"/>
    <w:qFormat/>
    <w:rsid w:val="002116B5"/>
    <w:pPr>
      <w:pBdr>
        <w:left w:val="single" w:sz="18" w:space="12" w:color="A5300F" w:themeColor="accent1"/>
      </w:pBdr>
      <w:spacing w:before="100" w:beforeAutospacing="1" w:line="300" w:lineRule="auto"/>
      <w:ind w:left="1224" w:right="1224"/>
    </w:pPr>
    <w:rPr>
      <w:rFonts w:asciiTheme="majorHAnsi" w:eastAsiaTheme="majorEastAsia" w:hAnsiTheme="majorHAnsi" w:cstheme="majorBidi"/>
      <w:color w:val="A5300F" w:themeColor="accent1"/>
      <w:sz w:val="28"/>
      <w:szCs w:val="28"/>
    </w:rPr>
  </w:style>
  <w:style w:type="character" w:customStyle="1" w:styleId="IntenzivencitatZnak">
    <w:name w:val="Intenziven citat Znak"/>
    <w:basedOn w:val="Privzetapisavaodstavka"/>
    <w:link w:val="Intenzivencitat"/>
    <w:uiPriority w:val="30"/>
    <w:rsid w:val="002116B5"/>
    <w:rPr>
      <w:rFonts w:asciiTheme="majorHAnsi" w:eastAsiaTheme="majorEastAsia" w:hAnsiTheme="majorHAnsi" w:cstheme="majorBidi"/>
      <w:color w:val="A5300F" w:themeColor="accent1"/>
      <w:sz w:val="28"/>
      <w:szCs w:val="28"/>
    </w:rPr>
  </w:style>
  <w:style w:type="character" w:styleId="Neenpoudarek">
    <w:name w:val="Subtle Emphasis"/>
    <w:basedOn w:val="Privzetapisavaodstavka"/>
    <w:uiPriority w:val="19"/>
    <w:qFormat/>
    <w:rsid w:val="002116B5"/>
    <w:rPr>
      <w:i/>
      <w:iCs/>
      <w:color w:val="404040" w:themeColor="text1" w:themeTint="BF"/>
    </w:rPr>
  </w:style>
  <w:style w:type="character" w:styleId="Intenzivenpoudarek">
    <w:name w:val="Intense Emphasis"/>
    <w:basedOn w:val="Privzetapisavaodstavka"/>
    <w:uiPriority w:val="21"/>
    <w:qFormat/>
    <w:rsid w:val="002116B5"/>
    <w:rPr>
      <w:b/>
      <w:bCs/>
      <w:i/>
      <w:iCs/>
    </w:rPr>
  </w:style>
  <w:style w:type="character" w:styleId="Neensklic">
    <w:name w:val="Subtle Reference"/>
    <w:basedOn w:val="Privzetapisavaodstavka"/>
    <w:uiPriority w:val="31"/>
    <w:qFormat/>
    <w:rsid w:val="002116B5"/>
    <w:rPr>
      <w:smallCaps/>
      <w:color w:val="404040" w:themeColor="text1" w:themeTint="BF"/>
      <w:u w:val="single" w:color="7F7F7F" w:themeColor="text1" w:themeTint="80"/>
    </w:rPr>
  </w:style>
  <w:style w:type="character" w:styleId="Intenzivensklic">
    <w:name w:val="Intense Reference"/>
    <w:basedOn w:val="Privzetapisavaodstavka"/>
    <w:uiPriority w:val="32"/>
    <w:qFormat/>
    <w:rsid w:val="002116B5"/>
    <w:rPr>
      <w:b/>
      <w:bCs/>
      <w:smallCaps/>
      <w:spacing w:val="5"/>
      <w:u w:val="single"/>
    </w:rPr>
  </w:style>
  <w:style w:type="character" w:styleId="Naslovknjige">
    <w:name w:val="Book Title"/>
    <w:basedOn w:val="Privzetapisavaodstavka"/>
    <w:uiPriority w:val="33"/>
    <w:qFormat/>
    <w:rsid w:val="002116B5"/>
    <w:rPr>
      <w:b/>
      <w:bCs/>
      <w:smallCaps/>
    </w:rPr>
  </w:style>
  <w:style w:type="paragraph" w:styleId="NaslovTOC">
    <w:name w:val="TOC Heading"/>
    <w:basedOn w:val="Naslov1"/>
    <w:next w:val="Navaden"/>
    <w:uiPriority w:val="39"/>
    <w:semiHidden/>
    <w:unhideWhenUsed/>
    <w:qFormat/>
    <w:rsid w:val="002116B5"/>
    <w:pPr>
      <w:outlineLvl w:val="9"/>
    </w:pPr>
  </w:style>
  <w:style w:type="table" w:styleId="Tabelamrea">
    <w:name w:val="Table Grid"/>
    <w:basedOn w:val="Navadnatabela"/>
    <w:uiPriority w:val="39"/>
    <w:rsid w:val="00762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Navadnatabela1">
    <w:name w:val="Plain Table 1"/>
    <w:basedOn w:val="Navadnatabela"/>
    <w:uiPriority w:val="41"/>
    <w:rsid w:val="00762C9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1poudarek4">
    <w:name w:val="Grid Table 1 Light Accent 4"/>
    <w:basedOn w:val="Navadnatabela"/>
    <w:uiPriority w:val="46"/>
    <w:rsid w:val="00AD6198"/>
    <w:pPr>
      <w:spacing w:after="0" w:line="240" w:lineRule="auto"/>
    </w:pPr>
    <w:tblPr>
      <w:tblStyleRowBandSize w:val="1"/>
      <w:tblStyleColBandSize w:val="1"/>
      <w:tblBorders>
        <w:top w:val="single" w:sz="4" w:space="0" w:color="DFD7CA" w:themeColor="accent4" w:themeTint="66"/>
        <w:left w:val="single" w:sz="4" w:space="0" w:color="DFD7CA" w:themeColor="accent4" w:themeTint="66"/>
        <w:bottom w:val="single" w:sz="4" w:space="0" w:color="DFD7CA" w:themeColor="accent4" w:themeTint="66"/>
        <w:right w:val="single" w:sz="4" w:space="0" w:color="DFD7CA" w:themeColor="accent4" w:themeTint="66"/>
        <w:insideH w:val="single" w:sz="4" w:space="0" w:color="DFD7CA" w:themeColor="accent4" w:themeTint="66"/>
        <w:insideV w:val="single" w:sz="4" w:space="0" w:color="DFD7CA" w:themeColor="accent4" w:themeTint="66"/>
      </w:tblBorders>
    </w:tblPr>
    <w:tblStylePr w:type="firstRow">
      <w:rPr>
        <w:b/>
        <w:bCs/>
      </w:rPr>
      <w:tblPr/>
      <w:tcPr>
        <w:tcBorders>
          <w:bottom w:val="single" w:sz="12" w:space="0" w:color="D0C3B0" w:themeColor="accent4" w:themeTint="99"/>
        </w:tcBorders>
      </w:tcPr>
    </w:tblStylePr>
    <w:tblStylePr w:type="lastRow">
      <w:rPr>
        <w:b/>
        <w:bCs/>
      </w:rPr>
      <w:tblPr/>
      <w:tcPr>
        <w:tcBorders>
          <w:top w:val="double" w:sz="2" w:space="0" w:color="D0C3B0" w:themeColor="accent4" w:themeTint="99"/>
        </w:tcBorders>
      </w:tcPr>
    </w:tblStylePr>
    <w:tblStylePr w:type="firstCol">
      <w:rPr>
        <w:b/>
        <w:bCs/>
      </w:rPr>
    </w:tblStylePr>
    <w:tblStylePr w:type="lastCol">
      <w:rPr>
        <w:b/>
        <w:bCs/>
      </w:rPr>
    </w:tblStylePr>
  </w:style>
  <w:style w:type="table" w:styleId="Tabelasvetlamrea">
    <w:name w:val="Grid Table Light"/>
    <w:basedOn w:val="Navadnatabela"/>
    <w:uiPriority w:val="40"/>
    <w:rsid w:val="00B1342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vetlamrea1poudarek1">
    <w:name w:val="Grid Table 1 Light Accent 1"/>
    <w:basedOn w:val="Navadnatabela"/>
    <w:uiPriority w:val="46"/>
    <w:rsid w:val="00BD7F5C"/>
    <w:pPr>
      <w:spacing w:after="0" w:line="240" w:lineRule="auto"/>
    </w:pPr>
    <w:tblPr>
      <w:tblStyleRowBandSize w:val="1"/>
      <w:tblStyleColBandSize w:val="1"/>
      <w:tblBorders>
        <w:top w:val="single" w:sz="4" w:space="0" w:color="F49E86" w:themeColor="accent1" w:themeTint="66"/>
        <w:left w:val="single" w:sz="4" w:space="0" w:color="F49E86" w:themeColor="accent1" w:themeTint="66"/>
        <w:bottom w:val="single" w:sz="4" w:space="0" w:color="F49E86" w:themeColor="accent1" w:themeTint="66"/>
        <w:right w:val="single" w:sz="4" w:space="0" w:color="F49E86" w:themeColor="accent1" w:themeTint="66"/>
        <w:insideH w:val="single" w:sz="4" w:space="0" w:color="F49E86" w:themeColor="accent1" w:themeTint="66"/>
        <w:insideV w:val="single" w:sz="4" w:space="0" w:color="F49E86" w:themeColor="accent1" w:themeTint="66"/>
      </w:tblBorders>
    </w:tblPr>
    <w:tblStylePr w:type="firstRow">
      <w:rPr>
        <w:b/>
        <w:bCs/>
      </w:rPr>
      <w:tblPr/>
      <w:tcPr>
        <w:tcBorders>
          <w:bottom w:val="single" w:sz="12" w:space="0" w:color="EE6D49" w:themeColor="accent1" w:themeTint="99"/>
        </w:tcBorders>
      </w:tcPr>
    </w:tblStylePr>
    <w:tblStylePr w:type="lastRow">
      <w:rPr>
        <w:b/>
        <w:bCs/>
      </w:rPr>
      <w:tblPr/>
      <w:tcPr>
        <w:tcBorders>
          <w:top w:val="double" w:sz="2" w:space="0" w:color="EE6D49" w:themeColor="accent1" w:themeTint="99"/>
        </w:tcBorders>
      </w:tcPr>
    </w:tblStylePr>
    <w:tblStylePr w:type="firstCol">
      <w:rPr>
        <w:b/>
        <w:bCs/>
      </w:rPr>
    </w:tblStylePr>
    <w:tblStylePr w:type="lastCol">
      <w:rPr>
        <w:b/>
        <w:bCs/>
      </w:rPr>
    </w:tblStylePr>
  </w:style>
  <w:style w:type="table" w:customStyle="1" w:styleId="PlainTable">
    <w:name w:val="PlainTable"/>
    <w:basedOn w:val="Tabelasvetlamrea"/>
    <w:uiPriority w:val="99"/>
    <w:rsid w:val="00B13427"/>
    <w:tblPr/>
  </w:style>
  <w:style w:type="paragraph" w:styleId="Odstavekseznama">
    <w:name w:val="List Paragraph"/>
    <w:aliases w:val="ListParagraph"/>
    <w:basedOn w:val="Navaden"/>
    <w:uiPriority w:val="34"/>
    <w:qFormat/>
    <w:rsid w:val="00C407B2"/>
    <w:pPr>
      <w:ind w:left="720"/>
      <w:contextualSpacing/>
    </w:pPr>
  </w:style>
  <w:style w:type="table" w:styleId="Tabelasvetlamrea1">
    <w:name w:val="Grid Table 1 Light"/>
    <w:basedOn w:val="Navadnatabela"/>
    <w:uiPriority w:val="46"/>
    <w:rsid w:val="000D7E8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DefaultTable">
    <w:name w:val="DefaultTable"/>
    <w:basedOn w:val="Tabelasvetlamrea"/>
    <w:uiPriority w:val="99"/>
    <w:rsid w:val="00AA0A0F"/>
    <w:tblPr/>
    <w:tblStylePr w:type="firstRow">
      <w:rPr>
        <w:b/>
      </w:rPr>
      <w:tblPr/>
      <w:tcPr>
        <w:tcBorders>
          <w:top w:val="nil"/>
          <w:left w:val="nil"/>
          <w:bottom w:val="nil"/>
          <w:right w:val="nil"/>
          <w:insideH w:val="nil"/>
          <w:insideV w:val="nil"/>
          <w:tl2br w:val="nil"/>
          <w:tr2bl w:val="nil"/>
        </w:tcBorders>
      </w:tcPr>
    </w:tblStylePr>
  </w:style>
  <w:style w:type="table" w:customStyle="1" w:styleId="VerticalTable">
    <w:name w:val="VerticalTable"/>
    <w:basedOn w:val="Tabelasvetlamrea"/>
    <w:uiPriority w:val="99"/>
    <w:rsid w:val="00B959B9"/>
    <w:tblPr/>
    <w:tblStylePr w:type="firstCol">
      <w:rPr>
        <w:b/>
      </w:rPr>
      <w:tblPr/>
      <w:tcPr>
        <w:tcBorders>
          <w:top w:val="nil"/>
          <w:left w:val="nil"/>
          <w:bottom w:val="nil"/>
          <w:right w:val="nil"/>
          <w:insideH w:val="nil"/>
          <w:insideV w:val="nil"/>
          <w:tl2br w:val="nil"/>
          <w:tr2bl w:val="nil"/>
        </w:tcBorders>
      </w:tcPr>
    </w:tblStylePr>
  </w:style>
  <w:style w:type="table" w:customStyle="1" w:styleId="ParagraphTable">
    <w:name w:val="ParagraphTable"/>
    <w:basedOn w:val="Tabelasvetlamrea"/>
    <w:uiPriority w:val="99"/>
    <w:rsid w:val="008D2254"/>
    <w:pPr>
      <w:spacing w:after="120"/>
    </w:pPr>
    <w:tblPr/>
    <w:tblStylePr w:type="firstRow">
      <w:pPr>
        <w:wordWrap/>
        <w:spacing w:afterLines="0" w:after="0" w:afterAutospacing="0"/>
      </w:pPr>
      <w:rPr>
        <w:b/>
      </w:rPr>
      <w:tblPr/>
      <w:tcPr>
        <w:tcBorders>
          <w:top w:val="nil"/>
          <w:left w:val="nil"/>
          <w:bottom w:val="nil"/>
          <w:right w:val="nil"/>
          <w:insideH w:val="nil"/>
          <w:insideV w:val="nil"/>
          <w:tl2br w:val="nil"/>
          <w:tr2bl w:val="nil"/>
        </w:tcBorders>
      </w:tcPr>
    </w:tblStylePr>
  </w:style>
  <w:style w:type="table" w:customStyle="1" w:styleId="NestedTable">
    <w:name w:val="NestedTable"/>
    <w:basedOn w:val="Tabelamrea"/>
    <w:uiPriority w:val="99"/>
    <w:rsid w:val="007E45C0"/>
    <w:tblPr>
      <w:tblBorders>
        <w:top w:val="none" w:sz="0" w:space="0" w:color="auto"/>
        <w:left w:val="none" w:sz="0" w:space="0" w:color="auto"/>
        <w:bottom w:val="none" w:sz="0" w:space="0" w:color="auto"/>
        <w:right w:val="none" w:sz="0" w:space="0" w:color="auto"/>
        <w:insideH w:val="single" w:sz="4" w:space="0" w:color="BFBFBF" w:themeColor="background1" w:themeShade="BF"/>
        <w:insideV w:val="single" w:sz="4" w:space="0" w:color="BFBFBF" w:themeColor="background1" w:themeShade="BF"/>
      </w:tblBorders>
    </w:tblPr>
    <w:tblStylePr w:type="firstRow">
      <w:rPr>
        <w:i/>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3609E7F29E924D4E8E4BCC1CF137BAFC" ma:contentTypeVersion="2" ma:contentTypeDescription="Ustvari nov dokument." ma:contentTypeScope="" ma:versionID="1fcf03ceb446f42ff5aec3f2c7dff42f">
  <xsd:schema xmlns:xsd="http://www.w3.org/2001/XMLSchema" xmlns:xs="http://www.w3.org/2001/XMLSchema" xmlns:p="http://schemas.microsoft.com/office/2006/metadata/properties" xmlns:ns2="888d9789-1315-4acc-bf8d-ef072bebca28" targetNamespace="http://schemas.microsoft.com/office/2006/metadata/properties" ma:root="true" ma:fieldsID="9314e6529f00e35d9f2d615ff4c6faad" ns2:_="">
    <xsd:import namespace="888d9789-1315-4acc-bf8d-ef072bebca2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8d9789-1315-4acc-bf8d-ef072bebca28"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8CD00D-0C8E-4472-80BA-C9C968F101BE}">
  <ds:schemaRefs>
    <ds:schemaRef ds:uri="http://schemas.openxmlformats.org/officeDocument/2006/bibliography"/>
  </ds:schemaRefs>
</ds:datastoreItem>
</file>

<file path=customXml/itemProps2.xml><?xml version="1.0" encoding="utf-8"?>
<ds:datastoreItem xmlns:ds="http://schemas.openxmlformats.org/officeDocument/2006/customXml" ds:itemID="{33D695E3-DBC1-4437-AEA2-E5873C2562BB}"/>
</file>

<file path=customXml/itemProps3.xml><?xml version="1.0" encoding="utf-8"?>
<ds:datastoreItem xmlns:ds="http://schemas.openxmlformats.org/officeDocument/2006/customXml" ds:itemID="{40457484-BDCF-4EAC-BE31-0E1D5ED68717}"/>
</file>

<file path=customXml/itemProps4.xml><?xml version="1.0" encoding="utf-8"?>
<ds:datastoreItem xmlns:ds="http://schemas.openxmlformats.org/officeDocument/2006/customXml" ds:itemID="{F4928B35-9A07-43A1-B96D-814FF0682BA1}"/>
</file>

<file path=docProps/app.xml><?xml version="1.0" encoding="utf-8"?>
<Properties xmlns="http://schemas.openxmlformats.org/officeDocument/2006/extended-properties" xmlns:vt="http://schemas.openxmlformats.org/officeDocument/2006/docPropsVTypes">
  <Template>Normal</Template>
  <TotalTime>1</TotalTime>
  <Pages>3</Pages>
  <Words>1078</Words>
  <Characters>6147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Nanut, Matej</dc:creator>
  <cp:keywords/>
  <dc:description/>
  <cp:lastModifiedBy>Marentič, Maja</cp:lastModifiedBy>
  <cp:revision>2</cp:revision>
  <dcterms:created xsi:type="dcterms:W3CDTF">2025-05-09T09:17:00Z</dcterms:created>
  <dcterms:modified xsi:type="dcterms:W3CDTF">2025-05-09T09:17:00Z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0x0101003609E7F29E924D4E8E4BCC1CF137BAFC</vt:lpwstr>
  </property>
</Properties>
</file>